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1"/>
      </w:tblGrid>
      <w:tr w:rsidR="008163CF" w:rsidRPr="008163CF" w:rsidTr="008163CF">
        <w:tc>
          <w:tcPr>
            <w:tcW w:w="0" w:type="auto"/>
            <w:tcBorders>
              <w:bottom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0D5073" w:rsidP="008163CF">
            <w:pPr>
              <w:spacing w:after="0" w:line="231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Муниципальное казенное</w:t>
            </w:r>
            <w:r w:rsidR="008163CF" w:rsidRPr="008163CF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 xml:space="preserve"> образовательное учреждение</w:t>
            </w:r>
          </w:p>
        </w:tc>
      </w:tr>
      <w:tr w:rsidR="008163CF" w:rsidRPr="008163CF" w:rsidTr="008163CF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0D5073" w:rsidP="008163CF">
            <w:pPr>
              <w:spacing w:after="0" w:line="231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«Степновская ООШ</w:t>
            </w:r>
            <w:r w:rsidR="008163CF" w:rsidRPr="008163CF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»</w:t>
            </w:r>
          </w:p>
        </w:tc>
      </w:tr>
      <w:tr w:rsidR="008163CF" w:rsidRPr="008163CF" w:rsidTr="008163CF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0D5073" w:rsidP="008163CF">
            <w:pPr>
              <w:spacing w:after="0" w:line="231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(МКОУ Степновская ООШ</w:t>
            </w:r>
            <w:r w:rsidR="008163CF" w:rsidRPr="008163CF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)</w:t>
            </w:r>
          </w:p>
        </w:tc>
      </w:tr>
      <w:tr w:rsidR="008163CF" w:rsidRPr="008163CF" w:rsidTr="008163CF">
        <w:tc>
          <w:tcPr>
            <w:tcW w:w="0" w:type="auto"/>
            <w:tcBorders>
              <w:top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8163CF" w:rsidP="008163CF">
            <w:pPr>
              <w:spacing w:after="0" w:line="231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3CF">
              <w:rPr>
                <w:rFonts w:ascii="Arial" w:eastAsia="Times New Roman" w:hAnsi="Arial" w:cs="Arial"/>
                <w:sz w:val="13"/>
                <w:szCs w:val="13"/>
                <w:vertAlign w:val="superscript"/>
                <w:lang w:eastAsia="ru-RU"/>
              </w:rPr>
              <w:t>(наименование образовательной организации)</w:t>
            </w:r>
          </w:p>
        </w:tc>
      </w:tr>
    </w:tbl>
    <w:p w:rsidR="008163CF" w:rsidRPr="008163CF" w:rsidRDefault="008163CF" w:rsidP="008163CF">
      <w:pPr>
        <w:spacing w:after="0" w:line="240" w:lineRule="auto"/>
        <w:rPr>
          <w:rFonts w:ascii="Arial" w:eastAsia="Times New Roman" w:hAnsi="Arial" w:cs="Arial"/>
          <w:vanish/>
          <w:color w:val="222222"/>
          <w:sz w:val="19"/>
          <w:szCs w:val="19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657"/>
        <w:gridCol w:w="1867"/>
        <w:gridCol w:w="3561"/>
      </w:tblGrid>
      <w:tr w:rsidR="008163CF" w:rsidRPr="008163CF" w:rsidTr="00CC6239">
        <w:tc>
          <w:tcPr>
            <w:tcW w:w="3406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CC6239" w:rsidRDefault="00CC6239" w:rsidP="00CC6239">
            <w:pPr>
              <w:pStyle w:val="a6"/>
            </w:pPr>
            <w:r w:rsidRPr="00CC6239">
              <w:t>Принято</w:t>
            </w:r>
          </w:p>
          <w:p w:rsidR="008163CF" w:rsidRPr="00CC6239" w:rsidRDefault="00CC6239" w:rsidP="00CC6239">
            <w:pPr>
              <w:pStyle w:val="a6"/>
            </w:pPr>
            <w:r w:rsidRPr="00CC6239">
              <w:t>Педагогическим советом</w:t>
            </w:r>
            <w:r w:rsidR="008163CF" w:rsidRPr="00CC6239">
              <w:br/>
            </w:r>
            <w:r w:rsidRPr="00CC6239">
              <w:t>МКОУ Степновская ООШ</w:t>
            </w:r>
          </w:p>
          <w:p w:rsidR="008163CF" w:rsidRPr="00CC6239" w:rsidRDefault="00CC6239" w:rsidP="00CC6239">
            <w:pPr>
              <w:pStyle w:val="a6"/>
            </w:pPr>
            <w:r w:rsidRPr="00CC6239">
              <w:t>протокол № 5</w:t>
            </w:r>
            <w:r>
              <w:t xml:space="preserve"> </w:t>
            </w:r>
            <w:r w:rsidRPr="00CC6239">
              <w:t>от 20.03.2020 </w:t>
            </w:r>
            <w:r w:rsidR="008163CF" w:rsidRPr="00CC6239">
              <w:br/>
            </w:r>
          </w:p>
        </w:tc>
        <w:tc>
          <w:tcPr>
            <w:tcW w:w="657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8163CF" w:rsidP="008163CF">
            <w:pPr>
              <w:spacing w:after="0" w:line="231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3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8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CC6239" w:rsidRDefault="00CC6239" w:rsidP="00CC6239">
            <w:pPr>
              <w:pStyle w:val="a6"/>
            </w:pPr>
            <w:r>
              <w:t xml:space="preserve">                                                       </w:t>
            </w:r>
            <w:r w:rsidR="008163CF" w:rsidRPr="00CC6239">
              <w:t>УТВЕРЖДЕНО</w:t>
            </w:r>
          </w:p>
          <w:p w:rsidR="008163CF" w:rsidRPr="00CC6239" w:rsidRDefault="00CC6239" w:rsidP="00CC6239">
            <w:pPr>
              <w:pStyle w:val="a6"/>
            </w:pPr>
            <w:r w:rsidRPr="00CC6239">
              <w:t xml:space="preserve">     </w:t>
            </w:r>
            <w:r>
              <w:t xml:space="preserve">                                                </w:t>
            </w:r>
            <w:r w:rsidRPr="00CC6239">
              <w:t xml:space="preserve"> </w:t>
            </w:r>
            <w:r w:rsidR="008163CF" w:rsidRPr="00CC6239">
              <w:t>приказом директора</w:t>
            </w:r>
          </w:p>
          <w:p w:rsidR="00CC6239" w:rsidRPr="00CC6239" w:rsidRDefault="00CC6239" w:rsidP="00CC6239">
            <w:pPr>
              <w:pStyle w:val="a6"/>
            </w:pPr>
            <w:r w:rsidRPr="00CC6239">
              <w:t xml:space="preserve">                 </w:t>
            </w:r>
            <w:r>
              <w:t xml:space="preserve">                                 </w:t>
            </w:r>
            <w:r w:rsidRPr="00CC6239">
              <w:t xml:space="preserve">    </w:t>
            </w:r>
            <w:r w:rsidR="000D5073" w:rsidRPr="00CC6239">
              <w:t>МК</w:t>
            </w:r>
            <w:r w:rsidR="008163CF" w:rsidRPr="00CC6239">
              <w:t xml:space="preserve">ОУ </w:t>
            </w:r>
            <w:r w:rsidR="000D5073" w:rsidRPr="00CC6239">
              <w:t>«Степновская ООШ»</w:t>
            </w:r>
          </w:p>
          <w:p w:rsidR="008163CF" w:rsidRPr="00CC6239" w:rsidRDefault="00CC6239" w:rsidP="00CC6239">
            <w:pPr>
              <w:pStyle w:val="a6"/>
            </w:pPr>
            <w:r>
              <w:t xml:space="preserve">                                                      </w:t>
            </w:r>
            <w:r w:rsidRPr="00CC6239">
              <w:t>Приказ №</w:t>
            </w:r>
            <w:r>
              <w:t xml:space="preserve">    </w:t>
            </w:r>
            <w:bookmarkStart w:id="0" w:name="_GoBack"/>
            <w:bookmarkEnd w:id="0"/>
            <w:r>
              <w:rPr>
                <w:i/>
                <w:iCs/>
                <w:lang w:eastAsia="ru-RU"/>
              </w:rPr>
              <w:t xml:space="preserve"> </w:t>
            </w:r>
            <w:r w:rsidRPr="00CC6239">
              <w:t>от   23.03.2020</w:t>
            </w:r>
          </w:p>
          <w:p w:rsidR="00CC6239" w:rsidRPr="008163CF" w:rsidRDefault="00CC6239" w:rsidP="00CC6239">
            <w:pPr>
              <w:pStyle w:val="a6"/>
              <w:rPr>
                <w:lang w:eastAsia="ru-RU"/>
              </w:rPr>
            </w:pPr>
            <w:r w:rsidRPr="00CC6239">
              <w:t xml:space="preserve">                                        </w:t>
            </w:r>
            <w:r>
              <w:t xml:space="preserve">              </w:t>
            </w:r>
          </w:p>
        </w:tc>
      </w:tr>
      <w:tr w:rsidR="008163CF" w:rsidRPr="008163CF" w:rsidTr="00CC6239">
        <w:tc>
          <w:tcPr>
            <w:tcW w:w="3406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CC6239" w:rsidRDefault="008163CF" w:rsidP="00CC6239">
            <w:pPr>
              <w:pStyle w:val="a6"/>
            </w:pPr>
          </w:p>
        </w:tc>
        <w:tc>
          <w:tcPr>
            <w:tcW w:w="657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8163CF" w:rsidP="008163CF">
            <w:pPr>
              <w:spacing w:after="0" w:line="231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3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7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8163CF" w:rsidP="00CC6239">
            <w:pPr>
              <w:spacing w:after="0" w:line="231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61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8163CF" w:rsidP="008163CF">
            <w:pPr>
              <w:spacing w:after="0" w:line="231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3CF" w:rsidRPr="008163CF" w:rsidTr="00CC6239">
        <w:tc>
          <w:tcPr>
            <w:tcW w:w="3406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8163CF" w:rsidP="008163CF">
            <w:pPr>
              <w:spacing w:after="0" w:line="231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8163CF" w:rsidP="008163CF">
            <w:pPr>
              <w:spacing w:after="0" w:line="231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3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7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8163CF" w:rsidP="008163CF">
            <w:pPr>
              <w:spacing w:after="0" w:line="231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3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1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163CF" w:rsidRPr="008163CF" w:rsidRDefault="008163CF" w:rsidP="00CC6239">
            <w:pPr>
              <w:spacing w:after="0" w:line="231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3CF">
              <w:rPr>
                <w:rFonts w:ascii="Arial" w:eastAsia="Times New Roman" w:hAnsi="Arial" w:cs="Arial"/>
                <w:sz w:val="13"/>
                <w:szCs w:val="13"/>
                <w:vertAlign w:val="superscript"/>
                <w:lang w:eastAsia="ru-RU"/>
              </w:rPr>
              <w:t>()</w:t>
            </w:r>
          </w:p>
        </w:tc>
      </w:tr>
      <w:tr w:rsidR="00CC6239" w:rsidRPr="008163CF" w:rsidTr="00CC6239">
        <w:trPr>
          <w:gridAfter w:val="2"/>
          <w:wAfter w:w="5428" w:type="dxa"/>
        </w:trPr>
        <w:tc>
          <w:tcPr>
            <w:tcW w:w="3406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C6239" w:rsidRPr="008163CF" w:rsidRDefault="00CC6239" w:rsidP="008163CF">
            <w:pPr>
              <w:spacing w:after="0" w:line="231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3CF">
              <w:rPr>
                <w:rFonts w:ascii="Arial" w:eastAsia="Times New Roman" w:hAnsi="Arial" w:cs="Arial"/>
                <w:sz w:val="13"/>
                <w:szCs w:val="13"/>
                <w:vertAlign w:val="superscript"/>
                <w:lang w:eastAsia="ru-RU"/>
              </w:rPr>
              <w:t>(дата)</w:t>
            </w:r>
          </w:p>
        </w:tc>
        <w:tc>
          <w:tcPr>
            <w:tcW w:w="657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C6239" w:rsidRPr="008163CF" w:rsidRDefault="00CC6239" w:rsidP="008163CF">
            <w:pPr>
              <w:spacing w:after="0" w:line="231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3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8163CF" w:rsidRPr="008163CF" w:rsidRDefault="008163CF" w:rsidP="008163CF">
      <w:pPr>
        <w:spacing w:after="136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b/>
          <w:bCs/>
          <w:color w:val="222222"/>
          <w:sz w:val="19"/>
          <w:lang w:eastAsia="ru-RU"/>
        </w:rPr>
        <w:t>ПОЛОЖЕНИЕ</w:t>
      </w:r>
    </w:p>
    <w:p w:rsidR="008163CF" w:rsidRPr="008163CF" w:rsidRDefault="008163CF" w:rsidP="00816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8163CF" w:rsidRPr="008163CF" w:rsidRDefault="008163CF" w:rsidP="008163CF">
      <w:pPr>
        <w:spacing w:after="136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b/>
          <w:bCs/>
          <w:color w:val="222222"/>
          <w:sz w:val="19"/>
          <w:lang w:eastAsia="ru-RU"/>
        </w:rPr>
        <w:t>1. Общие положения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1.1. Настоящее положение устанавливает правила реализации в </w:t>
      </w:r>
      <w:r w:rsidR="000D5073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МК</w:t>
      </w: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ОУ</w:t>
      </w:r>
      <w:r w:rsidR="000D5073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 xml:space="preserve"> </w:t>
      </w: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 xml:space="preserve"> </w:t>
      </w:r>
      <w:r w:rsidR="000D5073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«Степновская ООШ»</w:t>
      </w:r>
      <w:r w:rsidR="000D507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 </w:t>
      </w: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общеобразовательных программ с использованием дистанционных образовательных технологий и электронного обучения.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1.2. Настоящее положение разработано в соответствии:</w:t>
      </w:r>
    </w:p>
    <w:p w:rsidR="008163CF" w:rsidRPr="008163CF" w:rsidRDefault="008163CF" w:rsidP="008163CF">
      <w:pPr>
        <w:numPr>
          <w:ilvl w:val="0"/>
          <w:numId w:val="1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 </w:t>
      </w:r>
      <w:hyperlink r:id="rId6" w:anchor="/document/99/902389617/XA00M9E2NC/" w:history="1">
        <w:r w:rsidRPr="008163CF">
          <w:rPr>
            <w:rFonts w:ascii="Arial" w:eastAsia="Times New Roman" w:hAnsi="Arial" w:cs="Arial"/>
            <w:color w:val="0047B3"/>
            <w:sz w:val="19"/>
            <w:lang w:eastAsia="ru-RU"/>
          </w:rPr>
          <w:t>статьей 16</w:t>
        </w:r>
      </w:hyperlink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Федерального закона от 29.12.2012 № 273-ФЗ «Об образовании в Российской Федерации»;</w:t>
      </w:r>
    </w:p>
    <w:p w:rsidR="008163CF" w:rsidRPr="008163CF" w:rsidRDefault="00CC6239" w:rsidP="008163CF">
      <w:pPr>
        <w:numPr>
          <w:ilvl w:val="0"/>
          <w:numId w:val="1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7" w:anchor="/document/99/436767209/" w:history="1">
        <w:r w:rsidR="008163CF" w:rsidRPr="008163CF">
          <w:rPr>
            <w:rFonts w:ascii="Arial" w:eastAsia="Times New Roman" w:hAnsi="Arial" w:cs="Arial"/>
            <w:color w:val="0047B3"/>
            <w:sz w:val="19"/>
            <w:lang w:eastAsia="ru-RU"/>
          </w:rPr>
          <w:t xml:space="preserve">приказом </w:t>
        </w:r>
        <w:proofErr w:type="spellStart"/>
        <w:r w:rsidR="008163CF" w:rsidRPr="008163CF">
          <w:rPr>
            <w:rFonts w:ascii="Arial" w:eastAsia="Times New Roman" w:hAnsi="Arial" w:cs="Arial"/>
            <w:color w:val="0047B3"/>
            <w:sz w:val="19"/>
            <w:lang w:eastAsia="ru-RU"/>
          </w:rPr>
          <w:t>Минобрнауки</w:t>
        </w:r>
        <w:proofErr w:type="spellEnd"/>
        <w:r w:rsidR="008163CF" w:rsidRPr="008163CF">
          <w:rPr>
            <w:rFonts w:ascii="Arial" w:eastAsia="Times New Roman" w:hAnsi="Arial" w:cs="Arial"/>
            <w:color w:val="0047B3"/>
            <w:sz w:val="19"/>
            <w:lang w:eastAsia="ru-RU"/>
          </w:rPr>
          <w:t xml:space="preserve"> РФ от 23.08.2017 № 816</w:t>
        </w:r>
      </w:hyperlink>
      <w:r w:rsidR="008163CF"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1.3. Электронное обучение (далее – 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Дистанционные образовательные технологии (далее – ДОТ)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1.4. 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ЭО и ДОТ могут использоваться при непосредственном взаимодействии педагогического работника с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обучающимися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для решения задач персонализации образовательного процесса.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1.5.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 </w:t>
      </w: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Регламент организации дистанционного обучения в приложении 1. 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осуществляется, независимо от их местонахождения и распределения во времени, на основе педагогически организованных технологий обучения.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>1.7. Основными элементами системы ЭО и ДОТ являются:</w:t>
      </w:r>
    </w:p>
    <w:p w:rsidR="008163CF" w:rsidRPr="008163CF" w:rsidRDefault="008163CF" w:rsidP="008163CF">
      <w:pPr>
        <w:numPr>
          <w:ilvl w:val="0"/>
          <w:numId w:val="2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образовательные онлайн-платформы;</w:t>
      </w:r>
    </w:p>
    <w:p w:rsidR="008163CF" w:rsidRPr="008163CF" w:rsidRDefault="008163CF" w:rsidP="008163CF">
      <w:pPr>
        <w:numPr>
          <w:ilvl w:val="0"/>
          <w:numId w:val="2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цифровые образовательные ресурсы, размещенные на образовательных сайтах;</w:t>
      </w:r>
    </w:p>
    <w:p w:rsidR="008163CF" w:rsidRPr="008163CF" w:rsidRDefault="008163CF" w:rsidP="008163CF">
      <w:pPr>
        <w:numPr>
          <w:ilvl w:val="0"/>
          <w:numId w:val="2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видеоконференции, </w:t>
      </w:r>
      <w:proofErr w:type="spell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вебинары</w:t>
      </w:r>
      <w:proofErr w:type="spell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8163CF" w:rsidRPr="008163CF" w:rsidRDefault="008163CF" w:rsidP="008163CF">
      <w:pPr>
        <w:numPr>
          <w:ilvl w:val="0"/>
          <w:numId w:val="2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skype</w:t>
      </w:r>
      <w:proofErr w:type="spell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– общение, e-</w:t>
      </w:r>
      <w:proofErr w:type="spell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mail</w:t>
      </w:r>
      <w:proofErr w:type="spell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8163CF" w:rsidRPr="008163CF" w:rsidRDefault="008163CF" w:rsidP="008163CF">
      <w:pPr>
        <w:numPr>
          <w:ilvl w:val="0"/>
          <w:numId w:val="2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облачные сервисы;</w:t>
      </w:r>
    </w:p>
    <w:p w:rsidR="008163CF" w:rsidRPr="008163CF" w:rsidRDefault="008163CF" w:rsidP="008163CF">
      <w:pPr>
        <w:numPr>
          <w:ilvl w:val="0"/>
          <w:numId w:val="2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электронные носители мультимедийных приложений к учебникам, электронные пособия, разработанные с учетом требований законодательства РФ об образовательной деятельности.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8163CF" w:rsidRPr="008163CF" w:rsidRDefault="008163CF" w:rsidP="008163CF">
      <w:pPr>
        <w:numPr>
          <w:ilvl w:val="0"/>
          <w:numId w:val="3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лекция;</w:t>
      </w:r>
    </w:p>
    <w:p w:rsidR="008163CF" w:rsidRPr="008163CF" w:rsidRDefault="008163CF" w:rsidP="008163CF">
      <w:pPr>
        <w:numPr>
          <w:ilvl w:val="0"/>
          <w:numId w:val="3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консультация;</w:t>
      </w:r>
    </w:p>
    <w:p w:rsidR="008163CF" w:rsidRPr="008163CF" w:rsidRDefault="008163CF" w:rsidP="008163CF">
      <w:pPr>
        <w:numPr>
          <w:ilvl w:val="0"/>
          <w:numId w:val="3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семинар;</w:t>
      </w:r>
    </w:p>
    <w:p w:rsidR="008163CF" w:rsidRPr="000D5073" w:rsidRDefault="008163CF" w:rsidP="000D5073">
      <w:pPr>
        <w:numPr>
          <w:ilvl w:val="0"/>
          <w:numId w:val="3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практическое занятие;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1.9. Сопровождение предметных дистанционных курсов может осуществляться в следующих режимах:</w:t>
      </w:r>
    </w:p>
    <w:p w:rsidR="008163CF" w:rsidRPr="008163CF" w:rsidRDefault="008163CF" w:rsidP="008163CF">
      <w:pPr>
        <w:numPr>
          <w:ilvl w:val="0"/>
          <w:numId w:val="4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тестирование онлайн;</w:t>
      </w:r>
    </w:p>
    <w:p w:rsidR="008163CF" w:rsidRPr="008163CF" w:rsidRDefault="008163CF" w:rsidP="008163CF">
      <w:pPr>
        <w:numPr>
          <w:ilvl w:val="0"/>
          <w:numId w:val="4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консультации онлайн;</w:t>
      </w:r>
    </w:p>
    <w:p w:rsidR="008163CF" w:rsidRPr="008163CF" w:rsidRDefault="008163CF" w:rsidP="008163CF">
      <w:pPr>
        <w:numPr>
          <w:ilvl w:val="0"/>
          <w:numId w:val="4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предоставление методических материалов;</w:t>
      </w:r>
    </w:p>
    <w:p w:rsidR="008163CF" w:rsidRPr="008163CF" w:rsidRDefault="008163CF" w:rsidP="008163CF">
      <w:pPr>
        <w:numPr>
          <w:ilvl w:val="0"/>
          <w:numId w:val="4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сопровождение офлайн (проверка тестов, контрольных работ, различные виды текущего контроля и промежуточной аттестации).</w:t>
      </w:r>
    </w:p>
    <w:p w:rsidR="008163CF" w:rsidRPr="008163CF" w:rsidRDefault="008163CF" w:rsidP="008163CF">
      <w:pPr>
        <w:spacing w:after="136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b/>
          <w:bCs/>
          <w:color w:val="222222"/>
          <w:sz w:val="19"/>
          <w:lang w:eastAsia="ru-RU"/>
        </w:rPr>
        <w:t>2. Цели и задачи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2.1.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 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работы.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8163CF" w:rsidRPr="008163CF" w:rsidRDefault="008163CF" w:rsidP="008163CF">
      <w:pPr>
        <w:numPr>
          <w:ilvl w:val="0"/>
          <w:numId w:val="5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создание условий для реализации индивидуальной образовательной траектории и персонализации обучения;</w:t>
      </w:r>
    </w:p>
    <w:p w:rsidR="008163CF" w:rsidRPr="008163CF" w:rsidRDefault="008163CF" w:rsidP="008163CF">
      <w:pPr>
        <w:numPr>
          <w:ilvl w:val="0"/>
          <w:numId w:val="5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повышение качества обучения за счет применения средств современных информационных и коммуникационных технологий;</w:t>
      </w:r>
    </w:p>
    <w:p w:rsidR="008163CF" w:rsidRPr="008163CF" w:rsidRDefault="008163CF" w:rsidP="008163CF">
      <w:pPr>
        <w:numPr>
          <w:ilvl w:val="0"/>
          <w:numId w:val="5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8163CF" w:rsidRPr="008163CF" w:rsidRDefault="008163CF" w:rsidP="008163CF">
      <w:pPr>
        <w:numPr>
          <w:ilvl w:val="0"/>
          <w:numId w:val="5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создание единой образовательной среды Школы;</w:t>
      </w:r>
    </w:p>
    <w:p w:rsidR="008163CF" w:rsidRPr="008163CF" w:rsidRDefault="008163CF" w:rsidP="008163CF">
      <w:pPr>
        <w:numPr>
          <w:ilvl w:val="0"/>
          <w:numId w:val="5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повышение эффективности учебной деятельности, интенсификация самостоятельной работы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обучающихся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8163CF" w:rsidRPr="008163CF" w:rsidRDefault="008163CF" w:rsidP="008163CF">
      <w:pPr>
        <w:numPr>
          <w:ilvl w:val="0"/>
          <w:numId w:val="5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повышение эффективности организации учебного процесса.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2.3. Основными принципами применения ЭО и ДОТ являются:</w:t>
      </w:r>
    </w:p>
    <w:p w:rsidR="008163CF" w:rsidRPr="008163CF" w:rsidRDefault="008163CF" w:rsidP="008163CF">
      <w:pPr>
        <w:numPr>
          <w:ilvl w:val="0"/>
          <w:numId w:val="6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 или месту временного пребывания;</w:t>
      </w:r>
    </w:p>
    <w:p w:rsidR="008163CF" w:rsidRPr="008163CF" w:rsidRDefault="008163CF" w:rsidP="008163CF">
      <w:pPr>
        <w:numPr>
          <w:ilvl w:val="0"/>
          <w:numId w:val="6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обучающегося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8163CF" w:rsidRPr="008163CF" w:rsidRDefault="008163CF" w:rsidP="008163CF">
      <w:pPr>
        <w:numPr>
          <w:ilvl w:val="0"/>
          <w:numId w:val="6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8163CF" w:rsidRPr="008163CF" w:rsidRDefault="008163CF" w:rsidP="008163CF">
      <w:pPr>
        <w:numPr>
          <w:ilvl w:val="0"/>
          <w:numId w:val="6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8163CF" w:rsidRPr="008163CF" w:rsidRDefault="008163CF" w:rsidP="008163CF">
      <w:pPr>
        <w:numPr>
          <w:ilvl w:val="0"/>
          <w:numId w:val="6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8163CF" w:rsidRPr="008163CF" w:rsidRDefault="008163CF" w:rsidP="008163CF">
      <w:pPr>
        <w:numPr>
          <w:ilvl w:val="0"/>
          <w:numId w:val="6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8163CF" w:rsidRPr="008163CF" w:rsidRDefault="008163CF" w:rsidP="008163CF">
      <w:pPr>
        <w:numPr>
          <w:ilvl w:val="0"/>
          <w:numId w:val="6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принцип оперативности и объективности оценивания учебных достижений обучающихся.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>2.4. Основными направлениями деятельности являются:</w:t>
      </w:r>
    </w:p>
    <w:p w:rsidR="008163CF" w:rsidRPr="008163CF" w:rsidRDefault="008163CF" w:rsidP="008163CF">
      <w:pPr>
        <w:numPr>
          <w:ilvl w:val="0"/>
          <w:numId w:val="7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обеспечение возможности применения в учебной деятельности ЭО и ДОТ;</w:t>
      </w:r>
    </w:p>
    <w:p w:rsidR="008163CF" w:rsidRPr="008163CF" w:rsidRDefault="008163CF" w:rsidP="008163CF">
      <w:pPr>
        <w:numPr>
          <w:ilvl w:val="0"/>
          <w:numId w:val="7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8163CF" w:rsidRPr="008163CF" w:rsidRDefault="008163CF" w:rsidP="008163CF">
      <w:pPr>
        <w:numPr>
          <w:ilvl w:val="0"/>
          <w:numId w:val="7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обеспечение исследовательской и проектной деятельности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обучающихся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8163CF" w:rsidRPr="008163CF" w:rsidRDefault="008163CF" w:rsidP="008163CF">
      <w:pPr>
        <w:numPr>
          <w:ilvl w:val="0"/>
          <w:numId w:val="7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обеспечение подготовки и участия в дистанционных конференциях, олимпиадах, конкурсах.</w:t>
      </w:r>
    </w:p>
    <w:p w:rsidR="008163CF" w:rsidRPr="008163CF" w:rsidRDefault="008163CF" w:rsidP="008163CF">
      <w:pPr>
        <w:spacing w:after="136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b/>
          <w:bCs/>
          <w:color w:val="222222"/>
          <w:sz w:val="19"/>
          <w:lang w:eastAsia="ru-RU"/>
        </w:rPr>
        <w:t>3. Участники образовательного процесса с использованием ЭО и ДОТ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3.1. 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обучающихся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8163CF" w:rsidRPr="008163CF" w:rsidRDefault="008163CF" w:rsidP="008163CF">
      <w:pPr>
        <w:spacing w:after="136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 xml:space="preserve">3.2. Организация дистанционного обучения согласуется с родителями (законными представителями) </w:t>
      </w:r>
      <w:proofErr w:type="gramStart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обучающихся</w:t>
      </w:r>
      <w:proofErr w:type="gramEnd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 xml:space="preserve"> и подтверждается в форме письменного заявления</w:t>
      </w:r>
    </w:p>
    <w:p w:rsidR="008163CF" w:rsidRPr="008163CF" w:rsidRDefault="008163CF" w:rsidP="008163CF">
      <w:pPr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3.3. Права и обязанности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обучающихся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осваивающих общеобразовательные программы с использованием ЭО и ДОТ, определяются законодательством Российской Федерации.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3.4. Образовательный процесс с использованием ЭО и ДОТ организуется для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обучающихся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 основным направлениям учебной деятельности.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3.5. 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3.6.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3.7.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 ООО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ФКГОС.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3.8.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 п.).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3.9. Обучающийся должен иметь навыки и опыт обучения и самообучения с использованием цифровых образовательных ресурсов.</w:t>
      </w:r>
    </w:p>
    <w:p w:rsidR="008163CF" w:rsidRPr="008163CF" w:rsidRDefault="008163CF" w:rsidP="008163CF">
      <w:pPr>
        <w:spacing w:after="136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b/>
          <w:bCs/>
          <w:color w:val="222222"/>
          <w:sz w:val="19"/>
          <w:lang w:eastAsia="ru-RU"/>
        </w:rPr>
        <w:t>4. Организация дистанционного и электронного обучения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4.1.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Школа обеспечивает каждому обучающемуся возможность доступа к средствам ЭО и ДОТ, в том числе 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4.2. Для организации обучения с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4.3. При оценке результатов обучения Школа обеспечивает контроль соблюдения условий проведения оценочных мероприятий.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4.4. При использовании ЭО и ДОТ осуществляются следующие виды учебной деятельности:</w:t>
      </w:r>
    </w:p>
    <w:p w:rsidR="008163CF" w:rsidRPr="008163CF" w:rsidRDefault="008163CF" w:rsidP="008163CF">
      <w:pPr>
        <w:numPr>
          <w:ilvl w:val="0"/>
          <w:numId w:val="8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самостоятельное изучение учебного материала;</w:t>
      </w:r>
    </w:p>
    <w:p w:rsidR="008163CF" w:rsidRPr="008163CF" w:rsidRDefault="008163CF" w:rsidP="008163CF">
      <w:pPr>
        <w:numPr>
          <w:ilvl w:val="0"/>
          <w:numId w:val="8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учебные занятия (лекционные и практические);</w:t>
      </w:r>
    </w:p>
    <w:p w:rsidR="008163CF" w:rsidRPr="008163CF" w:rsidRDefault="008163CF" w:rsidP="008163CF">
      <w:pPr>
        <w:numPr>
          <w:ilvl w:val="0"/>
          <w:numId w:val="8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консультации;</w:t>
      </w:r>
    </w:p>
    <w:p w:rsidR="008163CF" w:rsidRPr="008163CF" w:rsidRDefault="008163CF" w:rsidP="008163CF">
      <w:pPr>
        <w:numPr>
          <w:ilvl w:val="0"/>
          <w:numId w:val="8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текущий контроль;</w:t>
      </w:r>
    </w:p>
    <w:p w:rsidR="008163CF" w:rsidRPr="008163CF" w:rsidRDefault="008163CF" w:rsidP="008163CF">
      <w:pPr>
        <w:numPr>
          <w:ilvl w:val="0"/>
          <w:numId w:val="8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промежуточная аттестация.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4.5. Организация обучения с использованием ЭО и ДОТ в Школе осуществляется по двум моделям:</w:t>
      </w:r>
    </w:p>
    <w:p w:rsidR="008163CF" w:rsidRPr="008163CF" w:rsidRDefault="008163CF" w:rsidP="008163CF">
      <w:pPr>
        <w:numPr>
          <w:ilvl w:val="0"/>
          <w:numId w:val="9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модель непосредственного осуществления взаимодействия педагога с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обучающимися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8163CF" w:rsidRPr="008163CF" w:rsidRDefault="008163CF" w:rsidP="008163CF">
      <w:pPr>
        <w:numPr>
          <w:ilvl w:val="0"/>
          <w:numId w:val="9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модель опосредованного осуществления взаимодействия педагога с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обучающимися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4.6. Модель непосредственного осуществления взаимодействия педагога с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обучающимися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реализуется с использованием технологии смешанного обучения.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</w:t>
      </w: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>базирующегося на новых дидактических возможностях, предоставляемых ИКТ и современными учебными средствами.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4.7. 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обучающихся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</w:t>
      </w:r>
    </w:p>
    <w:p w:rsidR="008163CF" w:rsidRPr="008163CF" w:rsidRDefault="008163CF" w:rsidP="008163CF">
      <w:pPr>
        <w:numPr>
          <w:ilvl w:val="0"/>
          <w:numId w:val="10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обучающиеся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проходящие подготовку к участию в олимпиадах, конкурсах на заключительных этапах;</w:t>
      </w:r>
    </w:p>
    <w:p w:rsidR="008163CF" w:rsidRPr="008163CF" w:rsidRDefault="008163CF" w:rsidP="008163CF">
      <w:pPr>
        <w:numPr>
          <w:ilvl w:val="0"/>
          <w:numId w:val="10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обучающиеся с высокой степенью успешности в освоении программ;</w:t>
      </w:r>
    </w:p>
    <w:p w:rsidR="008163CF" w:rsidRPr="008163CF" w:rsidRDefault="008163CF" w:rsidP="008163CF">
      <w:pPr>
        <w:numPr>
          <w:ilvl w:val="0"/>
          <w:numId w:val="10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8163CF" w:rsidRPr="008163CF" w:rsidRDefault="008163CF" w:rsidP="008163CF">
      <w:pPr>
        <w:numPr>
          <w:ilvl w:val="0"/>
          <w:numId w:val="10"/>
        </w:numPr>
        <w:spacing w:after="0" w:line="240" w:lineRule="auto"/>
        <w:ind w:left="24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обучающиеся по очно-заочной форме обучения.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4.8. Опосредованное взаимодействие педагога с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обучающимися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регламентируется Рабочим листом либо индивидуальным учебным планом обучающегося.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4.9. В Рабочем листе определяется объем задания для самостоятельного изучения, сроки консультаций, объем учебного материала, выносимого на текущий контроль (в том числе автоматизированный) и промежуточную аттестацию, сроки и формы текущего контроля, промежуточной аттестации.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4.10. Организация </w:t>
      </w:r>
      <w:proofErr w:type="gramStart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обучения</w:t>
      </w:r>
      <w:proofErr w:type="gramEnd"/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 индивидуальному учебному плану определяется соответствующим положением.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4.11.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8163CF" w:rsidRPr="008163CF" w:rsidRDefault="008163CF" w:rsidP="008163CF">
      <w:pPr>
        <w:spacing w:after="136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b/>
          <w:bCs/>
          <w:color w:val="222222"/>
          <w:sz w:val="19"/>
          <w:lang w:eastAsia="ru-RU"/>
        </w:rPr>
        <w:t>5. Заключительное положение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8163CF" w:rsidRPr="008163CF" w:rsidRDefault="008163CF" w:rsidP="008163CF">
      <w:pPr>
        <w:spacing w:after="136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Приложение № 1</w:t>
      </w:r>
    </w:p>
    <w:p w:rsidR="008163CF" w:rsidRDefault="008163CF" w:rsidP="008163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63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положению, утвержденному приказом от 23.03.2020 № 5</w:t>
      </w:r>
    </w:p>
    <w:p w:rsidR="000D5073" w:rsidRPr="008163CF" w:rsidRDefault="000D5073" w:rsidP="00816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3CF" w:rsidRPr="008163CF" w:rsidRDefault="008163CF" w:rsidP="008163CF">
      <w:pPr>
        <w:spacing w:after="136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b/>
          <w:bCs/>
          <w:i/>
          <w:iCs/>
          <w:color w:val="222222"/>
          <w:sz w:val="19"/>
          <w:lang w:eastAsia="ru-RU"/>
        </w:rPr>
        <w:t>Регламент организации дистанционного обучения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1. Действия обучающегося при дистанционном обучении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1.1. Зарегистрироваться на ПДО.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1.2. Заходить каждый день на ПДО в соответствии с расписанием, которое 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1.3. 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(«Просвещение», «</w:t>
      </w:r>
      <w:proofErr w:type="spellStart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Яндекс</w:t>
      </w:r>
      <w:proofErr w:type="gramStart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.У</w:t>
      </w:r>
      <w:proofErr w:type="gramEnd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чебник</w:t>
      </w:r>
      <w:proofErr w:type="spellEnd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», «</w:t>
      </w:r>
      <w:proofErr w:type="spellStart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Учи.ру</w:t>
      </w:r>
      <w:proofErr w:type="spellEnd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» и др.), с которыми обучающийся работает самостоятельно.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1.4.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1.5. Выполнять задания по указаниям учителя и в срок, который учитель установил.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1.6. 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1.7.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2. Действия учителя при дистанционном обучении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2.1. Зарегистрироваться на ПДО.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2.2. В соответствии с расписанием выкладывать обучающие материалы и домашние задания с использованием дистанционных образовательных ресурсов, дублировать их на электронную почту родителей или ребенка (при наличии).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lastRenderedPageBreak/>
        <w:t>2.3. Проверять выполненные работы в день их получения, своевременно выставлять отметки в журнал.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 xml:space="preserve">2.4. Осуществлять обратную связь с </w:t>
      </w:r>
      <w:proofErr w:type="gramStart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обучающимися</w:t>
      </w:r>
      <w:proofErr w:type="gramEnd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 xml:space="preserve">, давать текстовые или </w:t>
      </w:r>
      <w:proofErr w:type="spellStart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аудиорецензии</w:t>
      </w:r>
      <w:proofErr w:type="spellEnd"/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, проводить онлайн-консультации.</w:t>
      </w:r>
    </w:p>
    <w:p w:rsidR="008163CF" w:rsidRPr="008163CF" w:rsidRDefault="008163CF" w:rsidP="008163CF">
      <w:pPr>
        <w:spacing w:after="136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163CF">
        <w:rPr>
          <w:rFonts w:ascii="Arial" w:eastAsia="Times New Roman" w:hAnsi="Arial" w:cs="Arial"/>
          <w:i/>
          <w:iCs/>
          <w:color w:val="222222"/>
          <w:sz w:val="19"/>
          <w:lang w:eastAsia="ru-RU"/>
        </w:rPr>
        <w:t>2.5. Планировать занятия с учетом системы дистанционного обучения и в соответствии с нормами СанПиН.</w:t>
      </w:r>
      <w:r w:rsidRPr="008163CF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B86C9C" w:rsidRDefault="00B86C9C"/>
    <w:sectPr w:rsidR="00B86C9C" w:rsidSect="00B8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3E0"/>
    <w:multiLevelType w:val="multilevel"/>
    <w:tmpl w:val="60AA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65F4F"/>
    <w:multiLevelType w:val="multilevel"/>
    <w:tmpl w:val="697E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E6728"/>
    <w:multiLevelType w:val="multilevel"/>
    <w:tmpl w:val="8F20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7362C"/>
    <w:multiLevelType w:val="multilevel"/>
    <w:tmpl w:val="C590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26652"/>
    <w:multiLevelType w:val="multilevel"/>
    <w:tmpl w:val="5DE4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C69FB"/>
    <w:multiLevelType w:val="multilevel"/>
    <w:tmpl w:val="29A2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D226F"/>
    <w:multiLevelType w:val="multilevel"/>
    <w:tmpl w:val="88DC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C7D38"/>
    <w:multiLevelType w:val="multilevel"/>
    <w:tmpl w:val="2736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53221"/>
    <w:multiLevelType w:val="multilevel"/>
    <w:tmpl w:val="9638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241E74"/>
    <w:multiLevelType w:val="multilevel"/>
    <w:tmpl w:val="1570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3CF"/>
    <w:rsid w:val="000D5073"/>
    <w:rsid w:val="0017326E"/>
    <w:rsid w:val="008163CF"/>
    <w:rsid w:val="00B86C9C"/>
    <w:rsid w:val="00CC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8163CF"/>
  </w:style>
  <w:style w:type="paragraph" w:styleId="a3">
    <w:name w:val="Normal (Web)"/>
    <w:basedOn w:val="a"/>
    <w:uiPriority w:val="99"/>
    <w:semiHidden/>
    <w:unhideWhenUsed/>
    <w:rsid w:val="0081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63CF"/>
    <w:rPr>
      <w:b/>
      <w:bCs/>
    </w:rPr>
  </w:style>
  <w:style w:type="character" w:styleId="a5">
    <w:name w:val="Hyperlink"/>
    <w:basedOn w:val="a0"/>
    <w:uiPriority w:val="99"/>
    <w:semiHidden/>
    <w:unhideWhenUsed/>
    <w:rsid w:val="008163CF"/>
    <w:rPr>
      <w:color w:val="0000FF"/>
      <w:u w:val="single"/>
    </w:rPr>
  </w:style>
  <w:style w:type="character" w:customStyle="1" w:styleId="sfwc">
    <w:name w:val="sfwc"/>
    <w:basedOn w:val="a0"/>
    <w:rsid w:val="008163CF"/>
  </w:style>
  <w:style w:type="paragraph" w:styleId="a6">
    <w:name w:val="No Spacing"/>
    <w:uiPriority w:val="1"/>
    <w:qFormat/>
    <w:rsid w:val="00CC62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2179</Words>
  <Characters>12424</Characters>
  <Application>Microsoft Office Word</Application>
  <DocSecurity>0</DocSecurity>
  <Lines>103</Lines>
  <Paragraphs>29</Paragraphs>
  <ScaleCrop>false</ScaleCrop>
  <Company/>
  <LinksUpToDate>false</LinksUpToDate>
  <CharactersWithSpaces>14574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5</cp:revision>
  <dcterms:created xsi:type="dcterms:W3CDTF">2020-04-08T12:36:00Z</dcterms:created>
  <dcterms:modified xsi:type="dcterms:W3CDTF">2020-04-12T10:40:00Z</dcterms:modified>
</cp:coreProperties>
</file>