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C0" w:rsidRPr="004411C0" w:rsidRDefault="004411C0" w:rsidP="004411C0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1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</w:t>
      </w:r>
      <w:proofErr w:type="gramStart"/>
      <w:r w:rsidRPr="004411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У</w:t>
      </w:r>
      <w:proofErr w:type="gramEnd"/>
      <w:r w:rsidRPr="004411C0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тверждаю</w:t>
      </w:r>
    </w:p>
    <w:p w:rsidR="004411C0" w:rsidRPr="004411C0" w:rsidRDefault="004411C0" w:rsidP="004411C0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1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Педагогическим советом             </w:t>
      </w:r>
      <w:r w:rsidRPr="004411C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Директор                                 </w:t>
      </w:r>
      <w:r w:rsidR="00250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МКОУ «</w:t>
      </w:r>
      <w:proofErr w:type="spellStart"/>
      <w:r w:rsidR="0025039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Степн</w:t>
      </w:r>
      <w:r w:rsidRPr="004411C0">
        <w:rPr>
          <w:rFonts w:ascii="Times New Roman" w:eastAsia="Times New Roman" w:hAnsi="Times New Roman" w:cs="Times New Roman"/>
          <w:sz w:val="26"/>
          <w:szCs w:val="26"/>
          <w:lang w:eastAsia="ru-RU"/>
        </w:rPr>
        <w:t>овская</w:t>
      </w:r>
      <w:proofErr w:type="spellEnd"/>
      <w:r w:rsidRPr="004411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ООШ»                    </w:t>
      </w:r>
      <w:r w:rsidR="00250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МКОУ «</w:t>
      </w:r>
      <w:proofErr w:type="spellStart"/>
      <w:r w:rsidR="0025039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Степн</w:t>
      </w:r>
      <w:r w:rsidRPr="004411C0">
        <w:rPr>
          <w:rFonts w:ascii="Times New Roman" w:eastAsia="Times New Roman" w:hAnsi="Times New Roman" w:cs="Times New Roman"/>
          <w:sz w:val="26"/>
          <w:szCs w:val="26"/>
          <w:lang w:eastAsia="ru-RU"/>
        </w:rPr>
        <w:t>овская</w:t>
      </w:r>
      <w:proofErr w:type="spellEnd"/>
      <w:r w:rsidRPr="004411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ООШ»                                                                                                                                                                 </w:t>
      </w:r>
    </w:p>
    <w:p w:rsidR="004411C0" w:rsidRPr="004411C0" w:rsidRDefault="00250391" w:rsidP="004411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_______/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Карагулова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З.Р</w:t>
      </w:r>
      <w:r w:rsidR="004411C0" w:rsidRPr="004411C0">
        <w:rPr>
          <w:rFonts w:ascii="Times New Roman" w:eastAsia="Times New Roman" w:hAnsi="Times New Roman" w:cs="Times New Roman"/>
          <w:sz w:val="26"/>
          <w:szCs w:val="26"/>
          <w:lang w:eastAsia="ru-RU"/>
        </w:rPr>
        <w:t>./</w:t>
      </w:r>
    </w:p>
    <w:p w:rsidR="004411C0" w:rsidRPr="004411C0" w:rsidRDefault="004411C0" w:rsidP="004411C0">
      <w:pPr>
        <w:tabs>
          <w:tab w:val="left" w:pos="6975"/>
        </w:tabs>
        <w:autoSpaceDE w:val="0"/>
        <w:autoSpaceDN w:val="0"/>
        <w:adjustRightInd w:val="0"/>
        <w:spacing w:line="276" w:lineRule="auto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11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</w:t>
      </w:r>
      <w:r w:rsidR="00250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11C0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bookmarkStart w:id="0" w:name="_GoBack"/>
      <w:bookmarkEnd w:id="0"/>
      <w:r w:rsidRPr="004411C0">
        <w:rPr>
          <w:rFonts w:ascii="Times New Roman" w:eastAsia="Times New Roman" w:hAnsi="Times New Roman" w:cs="Times New Roman"/>
          <w:sz w:val="26"/>
          <w:szCs w:val="26"/>
          <w:lang w:eastAsia="ru-RU"/>
        </w:rPr>
        <w:t>___       от            2019г                           Приказ</w:t>
      </w:r>
      <w:r w:rsidR="002503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           от     </w:t>
      </w:r>
      <w:r w:rsidRPr="004411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2019г</w:t>
      </w:r>
    </w:p>
    <w:p w:rsidR="004411C0" w:rsidRPr="004411C0" w:rsidRDefault="004411C0" w:rsidP="004411C0">
      <w:pPr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411C0" w:rsidRPr="004374C8" w:rsidRDefault="004411C0" w:rsidP="004411C0">
      <w:pPr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4/73</w:t>
      </w:r>
    </w:p>
    <w:p w:rsidR="004E7452" w:rsidRDefault="004E7452" w:rsidP="004E7452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 xml:space="preserve">об антитеррористической комиссии 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1.Антитеррористическая комиссия (далее - комиссия) является координационным органом, обеспечивающим взаимодействие всего персонала школы при выполнении мероприятий по противодействию терроризму и обеспечению безопасности жизнедеятельности.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2. Комиссия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Федераций, других органов исполнительной власти и местного самоуправления, распорядительными документами Департамента образования, а также настоящим Положением. Комиссия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3. Основной целью деятельности группы является разработка и проведение комплекса мероприятий по противодействию терроризму и обеспечению безопасности школы.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4. Основными задачами комиссии являются: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- анализ информации о возможных террористических актах на территории, которые могут повлиять на жизнь и здоровье обучающихся и сотрудников школы;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- координация деятельности школы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 школы;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школы;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-выработка предложений по совершенствованию системы мероприятий по противодействию терроризму и обеспечению безопасности школы.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5. Комиссия имеет право: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- принимать в пределах своей компетенции решения, необходимые для организации и осуществления мероприятий по противодействию; терроризму и обеспечению безопасности школы;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- запрашивать у государственных, общественных и иных организаций и должностных лиц документы, материалы и информацию, необходимые для выполнения возложенных на нее задач;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lastRenderedPageBreak/>
        <w:t>-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комиссии;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- вносить в установленном порядке предложения по входящим в компетенцию комиссии вопросам, требующим решения директора школы.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6. Руководитель комиссии: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- осуществляет руководство деятельностью комиссии;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- подписывает принятые комиссии решения;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- принимает решение о проведении совещаний комиссии при необходимости безотлагательного рассмотрения вопросов, входящих в ее компетенцию;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 xml:space="preserve">- распределяет обязанности между членами комиссии осуществляет </w:t>
      </w:r>
      <w:proofErr w:type="gramStart"/>
      <w:r w:rsidRPr="004E7452">
        <w:rPr>
          <w:sz w:val="28"/>
          <w:szCs w:val="28"/>
        </w:rPr>
        <w:t>контроль за</w:t>
      </w:r>
      <w:proofErr w:type="gramEnd"/>
      <w:r w:rsidRPr="004E7452">
        <w:rPr>
          <w:sz w:val="28"/>
          <w:szCs w:val="28"/>
        </w:rPr>
        <w:t xml:space="preserve"> ходом выполнения решений комиссии.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7. Члены комиссии обязаны: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- присутствовать на совещаниях комиссии, участвовать в обсуждении рассматриваемых вопросов и выработке по ним решений;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- выполнять обязанности и поручения, определенные руководителем комиссии;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 xml:space="preserve">принимать участие в осуществлении </w:t>
      </w:r>
      <w:proofErr w:type="gramStart"/>
      <w:r w:rsidRPr="004E7452">
        <w:rPr>
          <w:sz w:val="28"/>
          <w:szCs w:val="28"/>
        </w:rPr>
        <w:t>контроля за</w:t>
      </w:r>
      <w:proofErr w:type="gramEnd"/>
      <w:r w:rsidRPr="004E7452">
        <w:rPr>
          <w:sz w:val="28"/>
          <w:szCs w:val="28"/>
        </w:rPr>
        <w:t xml:space="preserve"> ходом выполнения решений комиссии;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- при невозможности присутствия на совещании (в экстренном случае) заблаговременно извещать об этом руководителя комиссии;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- в случае необходимости направлять руководителю комиссии свое мнение по вопросам повестки дня в письменном виде.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8. Совещания комиссии проводятся в соответствии с планом работы комиссии, но не реже одного раза в четверть. Комиссия может собираться на экстренные совещания и в случае необходимости безотлагательно рассмотреть вопросы, входящие в ее компетенцию. Решения комиссии принимаются открытым голосованием простым большинством голосов присутствующих на заседании ее членов.</w:t>
      </w:r>
    </w:p>
    <w:p w:rsidR="004E7452" w:rsidRPr="004E7452" w:rsidRDefault="004E7452" w:rsidP="002503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7452">
        <w:rPr>
          <w:sz w:val="28"/>
          <w:szCs w:val="28"/>
        </w:rPr>
        <w:t>9. Решения, принимаемые комиссией в соответствии с ее компетенцией, являются обязательными для всего персонала и учащихся образовательного учреждения.</w:t>
      </w:r>
    </w:p>
    <w:p w:rsidR="00C921D7" w:rsidRPr="004E7452" w:rsidRDefault="00B95698" w:rsidP="002503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C921D7" w:rsidRPr="004E7452" w:rsidSect="002B2D2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698" w:rsidRDefault="00B95698" w:rsidP="004E7452">
      <w:r>
        <w:separator/>
      </w:r>
    </w:p>
  </w:endnote>
  <w:endnote w:type="continuationSeparator" w:id="0">
    <w:p w:rsidR="00B95698" w:rsidRDefault="00B95698" w:rsidP="004E7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4822307"/>
      <w:docPartObj>
        <w:docPartGallery w:val="Page Numbers (Bottom of Page)"/>
        <w:docPartUnique/>
      </w:docPartObj>
    </w:sdtPr>
    <w:sdtContent>
      <w:p w:rsidR="004E7452" w:rsidRDefault="002B2D28">
        <w:pPr>
          <w:pStyle w:val="a7"/>
          <w:jc w:val="right"/>
        </w:pPr>
        <w:r>
          <w:fldChar w:fldCharType="begin"/>
        </w:r>
        <w:r w:rsidR="004E7452">
          <w:instrText>PAGE   \* MERGEFORMAT</w:instrText>
        </w:r>
        <w:r>
          <w:fldChar w:fldCharType="separate"/>
        </w:r>
        <w:r w:rsidR="00250391">
          <w:rPr>
            <w:noProof/>
          </w:rPr>
          <w:t>1</w:t>
        </w:r>
        <w:r>
          <w:fldChar w:fldCharType="end"/>
        </w:r>
      </w:p>
    </w:sdtContent>
  </w:sdt>
  <w:p w:rsidR="004E7452" w:rsidRDefault="004E745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698" w:rsidRDefault="00B95698" w:rsidP="004E7452">
      <w:r>
        <w:separator/>
      </w:r>
    </w:p>
  </w:footnote>
  <w:footnote w:type="continuationSeparator" w:id="0">
    <w:p w:rsidR="00B95698" w:rsidRDefault="00B95698" w:rsidP="004E74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1C0"/>
    <w:rsid w:val="00100150"/>
    <w:rsid w:val="00250391"/>
    <w:rsid w:val="002B2D28"/>
    <w:rsid w:val="004411C0"/>
    <w:rsid w:val="004E7452"/>
    <w:rsid w:val="00B95698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C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411C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E74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452"/>
  </w:style>
  <w:style w:type="paragraph" w:styleId="a7">
    <w:name w:val="footer"/>
    <w:basedOn w:val="a"/>
    <w:link w:val="a8"/>
    <w:uiPriority w:val="99"/>
    <w:unhideWhenUsed/>
    <w:rsid w:val="004E74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C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C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411C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E74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452"/>
  </w:style>
  <w:style w:type="paragraph" w:styleId="a7">
    <w:name w:val="footer"/>
    <w:basedOn w:val="a"/>
    <w:link w:val="a8"/>
    <w:uiPriority w:val="99"/>
    <w:unhideWhenUsed/>
    <w:rsid w:val="004E74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4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dcterms:created xsi:type="dcterms:W3CDTF">2019-08-19T13:01:00Z</dcterms:created>
  <dcterms:modified xsi:type="dcterms:W3CDTF">2020-01-22T06:20:00Z</dcterms:modified>
</cp:coreProperties>
</file>