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F6" w:rsidRPr="00B635B2" w:rsidRDefault="00DC40F6" w:rsidP="00DC40F6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B635B2">
        <w:t>Принято</w:t>
      </w:r>
      <w:proofErr w:type="gramStart"/>
      <w:r w:rsidRPr="00B635B2">
        <w:t xml:space="preserve">                                                                           У</w:t>
      </w:r>
      <w:proofErr w:type="gramEnd"/>
      <w:r w:rsidRPr="00B635B2">
        <w:t>тверждаю</w:t>
      </w:r>
    </w:p>
    <w:p w:rsidR="00DC40F6" w:rsidRPr="00B635B2" w:rsidRDefault="00DC40F6" w:rsidP="00DC40F6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B635B2">
        <w:t>Педагогическим советом                                              Директор                                                      МКОУ «</w:t>
      </w:r>
      <w:r w:rsidR="00A42A42" w:rsidRPr="00B635B2">
        <w:t xml:space="preserve">Степновская </w:t>
      </w:r>
      <w:r w:rsidRPr="00B635B2">
        <w:t xml:space="preserve">ООШ»                           </w:t>
      </w:r>
      <w:r w:rsidR="00B635B2">
        <w:t xml:space="preserve">        </w:t>
      </w:r>
      <w:r w:rsidRPr="00B635B2">
        <w:t>МКОУ «</w:t>
      </w:r>
      <w:r w:rsidR="00A42A42" w:rsidRPr="00B635B2">
        <w:t xml:space="preserve">Степновская </w:t>
      </w:r>
      <w:r w:rsidRPr="00B635B2">
        <w:t xml:space="preserve">ООШ»                                                                                                                                                                 </w:t>
      </w:r>
    </w:p>
    <w:p w:rsidR="00DC40F6" w:rsidRPr="00B635B2" w:rsidRDefault="00DC40F6" w:rsidP="00DC4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B635B2">
        <w:tab/>
      </w:r>
      <w:r w:rsidRPr="00B635B2">
        <w:tab/>
      </w:r>
      <w:r w:rsidRPr="00B635B2">
        <w:tab/>
      </w:r>
      <w:r w:rsidRPr="00B635B2">
        <w:tab/>
      </w:r>
      <w:r w:rsidRPr="00B635B2">
        <w:tab/>
      </w:r>
      <w:r w:rsidRPr="00B635B2">
        <w:tab/>
        <w:t xml:space="preserve">           </w:t>
      </w:r>
      <w:r w:rsidR="00B635B2">
        <w:t xml:space="preserve">  </w:t>
      </w:r>
      <w:r w:rsidRPr="00B635B2">
        <w:t xml:space="preserve">  _______/</w:t>
      </w:r>
      <w:proofErr w:type="spellStart"/>
      <w:r w:rsidR="00A42A42" w:rsidRPr="00B635B2">
        <w:t>Карагулова</w:t>
      </w:r>
      <w:proofErr w:type="spellEnd"/>
      <w:r w:rsidR="00A42A42" w:rsidRPr="00B635B2">
        <w:t xml:space="preserve"> З.Р.</w:t>
      </w:r>
      <w:r w:rsidRPr="00B635B2">
        <w:t>/</w:t>
      </w:r>
    </w:p>
    <w:p w:rsidR="00DC40F6" w:rsidRPr="00B635B2" w:rsidRDefault="00DC40F6" w:rsidP="00DC40F6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B635B2">
        <w:t>Протокол</w:t>
      </w:r>
      <w:r w:rsidR="00126240">
        <w:t xml:space="preserve"> №___       от            </w:t>
      </w:r>
      <w:r w:rsidRPr="00B635B2">
        <w:t xml:space="preserve">2019 </w:t>
      </w:r>
      <w:r w:rsidR="00126240">
        <w:t>г.</w:t>
      </w:r>
      <w:r w:rsidRPr="00B635B2">
        <w:t xml:space="preserve">              </w:t>
      </w:r>
      <w:r w:rsidR="00B635B2">
        <w:t xml:space="preserve">          </w:t>
      </w:r>
      <w:bookmarkStart w:id="0" w:name="_GoBack"/>
      <w:bookmarkEnd w:id="0"/>
      <w:r w:rsidRPr="00B635B2">
        <w:t>Приказ</w:t>
      </w:r>
      <w:r w:rsidR="00126240">
        <w:t xml:space="preserve"> №         от      </w:t>
      </w:r>
      <w:r w:rsidRPr="00B635B2">
        <w:t xml:space="preserve"> 2019</w:t>
      </w:r>
      <w:r w:rsidR="00126240">
        <w:t xml:space="preserve"> </w:t>
      </w:r>
      <w:r w:rsidRPr="00B635B2">
        <w:t>г</w:t>
      </w:r>
    </w:p>
    <w:p w:rsidR="00DC40F6" w:rsidRPr="00B635B2" w:rsidRDefault="00DC40F6" w:rsidP="00DC40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40F6" w:rsidRPr="00B635B2" w:rsidRDefault="00DC40F6" w:rsidP="00DC40F6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63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DC40F6" w:rsidRPr="00B635B2" w:rsidRDefault="00DC40F6" w:rsidP="00DC40F6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B63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B63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о работе с одарёнными детьми</w:t>
      </w:r>
    </w:p>
    <w:p w:rsidR="00DC40F6" w:rsidRPr="00B635B2" w:rsidRDefault="00B635B2" w:rsidP="00B635B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DC40F6" w:rsidRPr="00B635B2">
        <w:rPr>
          <w:rFonts w:ascii="Times New Roman" w:hAnsi="Times New Roman" w:cs="Times New Roman"/>
          <w:b/>
          <w:sz w:val="24"/>
          <w:szCs w:val="24"/>
          <w:lang w:eastAsia="ru-RU"/>
        </w:rPr>
        <w:t>I.</w:t>
      </w:r>
      <w:r w:rsidR="003907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40F6" w:rsidRPr="00B635B2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1.Одаренность 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  <w:r w:rsidRPr="00B635B2">
        <w:rPr>
          <w:rFonts w:ascii="Times New Roman" w:hAnsi="Times New Roman" w:cs="Times New Roman"/>
          <w:sz w:val="24"/>
          <w:szCs w:val="24"/>
          <w:lang w:eastAsia="ru-RU"/>
        </w:rPr>
        <w:br/>
        <w:t>Одаренный ребенок 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  <w:r w:rsidRPr="00B635B2">
        <w:rPr>
          <w:rFonts w:ascii="Times New Roman" w:hAnsi="Times New Roman" w:cs="Times New Roman"/>
          <w:sz w:val="24"/>
          <w:szCs w:val="24"/>
          <w:lang w:eastAsia="ru-RU"/>
        </w:rPr>
        <w:br/>
        <w:t>2.Цели и задачи.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Цель – создание условий для оптимального развития детей.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Выявление одарённых детей с использованием различных диагностик.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Использование на уроке дифференциации на основе индивидуальных особенностей детей.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Организация разнообразной внеурочной и внешкольной деятельности.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Развитие у одарённых детей качественно высокого уровня представлений о картине мира, основанных на общечеловеческих ценностях.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3. Принципы работы с одарёнными детьми.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Индивидуализация обучения (наличие индивидуального плана обучения учащихся – высший уровень).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Принцип опережающего обучения.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Принцип комфортности в любой деятельности.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Принцип разнообразия предлагаемых возможностей для реализации способностей учащихся.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Возрастание роли внеурочной деятельности.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Принцип развивающего обучения.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Принцип добровольности.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4. Участниками реализации данного положения являются: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Администрация школы (директор, заместители)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Рабочая группа, создаваемая сроком на 1 год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Руководители школьных  МО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Учителя-предметники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Руководители кружков и секций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Психолог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Библиотекарь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Родители или законные представители учащихся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Попечительский совет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5.Формы проведения мониторинга реализации положения.</w:t>
      </w:r>
    </w:p>
    <w:tbl>
      <w:tblPr>
        <w:tblW w:w="8370" w:type="dxa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0"/>
        <w:gridCol w:w="2050"/>
      </w:tblGrid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Предметные олимпиады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Общешкольная конференция достижений учащихся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Творческие отчёты учителей из опыта работы с одарёнными детьми.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педсовет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Творческие отчёты кружков и спортивных секций.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Тематические конкурсы, выставки.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годовому плану.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DC40F6" w:rsidRPr="00390723" w:rsidTr="00DC40F6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Мониторинг динамики развития</w:t>
            </w:r>
          </w:p>
        </w:tc>
        <w:tc>
          <w:tcPr>
            <w:tcW w:w="0" w:type="auto"/>
            <w:tcBorders>
              <w:top w:val="single" w:sz="6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:rsidR="00DC40F6" w:rsidRPr="00390723" w:rsidRDefault="00DC40F6" w:rsidP="00DC40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годовому плану</w:t>
            </w:r>
          </w:p>
        </w:tc>
      </w:tr>
    </w:tbl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635B2">
        <w:rPr>
          <w:rFonts w:ascii="Times New Roman" w:hAnsi="Times New Roman" w:cs="Times New Roman"/>
          <w:b/>
          <w:sz w:val="24"/>
          <w:szCs w:val="24"/>
          <w:lang w:eastAsia="ru-RU"/>
        </w:rPr>
        <w:t>II. Основные направления работы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1) Диагностика одарённости учащихся.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2) Расширение и совершенствование деятельности психологической службы.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3) Включение проблемы работы с одарёнными детьми как приоритетного направления в системы научно-методической и опытно-экспериментальной работы учителей.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4) Создание и организация работы научного общества учащихся.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5) Помощь педагогам в работе с одарёнными детьми (проведение семинаров, тренингов и т.д.)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6) Работа с родителями (классные собрания, тренинги, индивидуальные консультации).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b/>
          <w:sz w:val="24"/>
          <w:szCs w:val="24"/>
          <w:lang w:eastAsia="ru-RU"/>
        </w:rPr>
        <w:t> III. Организация и функциональное обеспечение данного положения.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Функции директора.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Создание фонда поощрения и материального стимулирования одарённых детей и учителей, работающих с одаренными учащимися.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Введение штатной единицы (заместителя директора или ответственного за работу с одаренными детьми).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2.Функции зам. директора.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 xml:space="preserve">Регулирование и коррекция образовательных процессов, связанных с реализацией данного положения (учебный план, расписание, </w:t>
      </w:r>
      <w:proofErr w:type="spellStart"/>
      <w:r w:rsidRPr="00B635B2">
        <w:rPr>
          <w:rFonts w:ascii="Times New Roman" w:hAnsi="Times New Roman" w:cs="Times New Roman"/>
          <w:sz w:val="24"/>
          <w:szCs w:val="24"/>
          <w:lang w:eastAsia="ru-RU"/>
        </w:rPr>
        <w:t>элективы</w:t>
      </w:r>
      <w:proofErr w:type="spellEnd"/>
      <w:r w:rsidRPr="00B635B2">
        <w:rPr>
          <w:rFonts w:ascii="Times New Roman" w:hAnsi="Times New Roman" w:cs="Times New Roman"/>
          <w:sz w:val="24"/>
          <w:szCs w:val="24"/>
          <w:lang w:eastAsia="ru-RU"/>
        </w:rPr>
        <w:t>). (Постоянно)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Оформление нормативной документации.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Разработка программ.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отчетов о работе с одаренными детьми.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семинаров по проблемам работы с одарёнными детьми. (Не менее 1 раза в год.)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Координация действий учителей, работающих с одарёнными детьми. (Постоянно)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Помощь в разработке индивидуальных образовательных программ для одарённых детей. (По заявкам учителей-предметников и классных руководителей.)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Сбор банка данных по одарённым детям.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3.Функции рабочей группы.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Подбор диагностических материалов для выявления одарённых детей.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Сбор и систематизация материалов периодической печати и педагогической литературы по данной проблеме.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методических рекомендаций по работе с одарёнными детьми.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Определение критериев эффективности работы.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отчетов о работе с одаренными детьми;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4.Функции руководителей ШМО.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Планирование и проведение школьных предметных недель и олимпиад (ежегодно).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Разработка материалов, вопросов и заданий повышенного уровня сложности по предметам (постоянно).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Оформление материалов по работе с одарёнными детьми на сайте школы, стенде методической работы (диагностики, образцы заданий, результаты олимпиад и т.д.)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Руководство подготовкой творческих отчётов учителей, работающих с одарёнными детьми.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5.Функции учителей-предметников.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Выявление одарённых детей.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Организация индивидуальной работы с одарёнными детьми.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учащихся к олимпиадам, конкурсам, викторинам, конференциям школьного, областного, регионального и др. уровня.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Отбор и оформление в течение года достижений одарённых детей для предъявления на общешкольной ежегодной конференции.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Оформление своего опыта работы с одарёнными детьми в виде творческого отчёта для предъявления на педсовете.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Создание в учебных кабинетах картотеки материалов повышенного уровня сложности.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Консультирование родителей одарённых детей по вопросам развития способностей их детей.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отчетов о работе с одаренными детьми;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6.Функции классных руководителей.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Выявление детей с общей одарённостью.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Оформление в дневниках классных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Планирование воспитательной работы в классе с учётом реализации одарёнными детьми класса своих способностей.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отчетов о работе с одаренными детьми.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Взаимосвязь с учреждениями дополнительного образования.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7.Функции руководителей кружков и секций.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Выявление одарённых детей.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Организация творческих отчётов детей.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Предоставление необходимой информации классным руководителям.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Консультирование родителей.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отчетов о работе с одаренными детьми (в произвольной форме).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8. Функции психолога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Психодиагностическая работа (групповая, индивидуальная)</w:t>
      </w:r>
      <w:r w:rsidRPr="00B635B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Индивидуальные и групповые занятия с учащимися</w:t>
      </w:r>
      <w:r w:rsidRPr="00B635B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Индивидуальные и групповые консультации для учащихся.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Работа с родителями (выступления на родительских собраниях, консультации)</w:t>
      </w:r>
      <w:r w:rsidRPr="00B635B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Работа с учителями (консультации, тренинги, просветительская работа).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5B2">
        <w:rPr>
          <w:rFonts w:ascii="Times New Roman" w:hAnsi="Times New Roman" w:cs="Times New Roman"/>
          <w:sz w:val="24"/>
          <w:szCs w:val="24"/>
          <w:lang w:eastAsia="ru-RU"/>
        </w:rPr>
        <w:t>Подготовка отчетов о работе с одаренными детьми.</w:t>
      </w:r>
    </w:p>
    <w:p w:rsidR="00DC40F6" w:rsidRPr="00B635B2" w:rsidRDefault="00DC40F6" w:rsidP="00126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21D7" w:rsidRPr="00B635B2" w:rsidRDefault="00F945E8" w:rsidP="00126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921D7" w:rsidRPr="00B635B2" w:rsidSect="006521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E8" w:rsidRDefault="00F945E8" w:rsidP="00DC40F6">
      <w:r>
        <w:separator/>
      </w:r>
    </w:p>
  </w:endnote>
  <w:endnote w:type="continuationSeparator" w:id="0">
    <w:p w:rsidR="00F945E8" w:rsidRDefault="00F945E8" w:rsidP="00DC4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492271"/>
      <w:docPartObj>
        <w:docPartGallery w:val="Page Numbers (Bottom of Page)"/>
        <w:docPartUnique/>
      </w:docPartObj>
    </w:sdtPr>
    <w:sdtContent>
      <w:p w:rsidR="00DC40F6" w:rsidRDefault="00537456">
        <w:pPr>
          <w:pStyle w:val="a6"/>
          <w:jc w:val="right"/>
        </w:pPr>
        <w:r>
          <w:fldChar w:fldCharType="begin"/>
        </w:r>
        <w:r w:rsidR="00DC40F6">
          <w:instrText>PAGE   \* MERGEFORMAT</w:instrText>
        </w:r>
        <w:r>
          <w:fldChar w:fldCharType="separate"/>
        </w:r>
        <w:r w:rsidR="00126240">
          <w:rPr>
            <w:noProof/>
          </w:rPr>
          <w:t>1</w:t>
        </w:r>
        <w:r>
          <w:fldChar w:fldCharType="end"/>
        </w:r>
      </w:p>
    </w:sdtContent>
  </w:sdt>
  <w:p w:rsidR="00DC40F6" w:rsidRDefault="00DC40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E8" w:rsidRDefault="00F945E8" w:rsidP="00DC40F6">
      <w:r>
        <w:separator/>
      </w:r>
    </w:p>
  </w:footnote>
  <w:footnote w:type="continuationSeparator" w:id="0">
    <w:p w:rsidR="00F945E8" w:rsidRDefault="00F945E8" w:rsidP="00DC4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2A6"/>
    <w:multiLevelType w:val="multilevel"/>
    <w:tmpl w:val="962A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C34258"/>
    <w:multiLevelType w:val="multilevel"/>
    <w:tmpl w:val="F074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C4123C"/>
    <w:multiLevelType w:val="multilevel"/>
    <w:tmpl w:val="756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CD03C4"/>
    <w:multiLevelType w:val="multilevel"/>
    <w:tmpl w:val="38F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106DC6"/>
    <w:multiLevelType w:val="multilevel"/>
    <w:tmpl w:val="3ACA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701670"/>
    <w:multiLevelType w:val="multilevel"/>
    <w:tmpl w:val="029C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FA0923"/>
    <w:multiLevelType w:val="multilevel"/>
    <w:tmpl w:val="6DA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FE6438"/>
    <w:multiLevelType w:val="multilevel"/>
    <w:tmpl w:val="ED7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4A7922"/>
    <w:multiLevelType w:val="multilevel"/>
    <w:tmpl w:val="C932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821D35"/>
    <w:multiLevelType w:val="multilevel"/>
    <w:tmpl w:val="57A6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7A552B"/>
    <w:multiLevelType w:val="multilevel"/>
    <w:tmpl w:val="18A6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F6"/>
    <w:rsid w:val="00100150"/>
    <w:rsid w:val="00126240"/>
    <w:rsid w:val="00390723"/>
    <w:rsid w:val="004A358B"/>
    <w:rsid w:val="00537456"/>
    <w:rsid w:val="00652174"/>
    <w:rsid w:val="00A42A42"/>
    <w:rsid w:val="00A47D7A"/>
    <w:rsid w:val="00B52A8D"/>
    <w:rsid w:val="00B635B2"/>
    <w:rsid w:val="00BE2A4D"/>
    <w:rsid w:val="00DC40F6"/>
    <w:rsid w:val="00F53EF1"/>
    <w:rsid w:val="00F9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0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C40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4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40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4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35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5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0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C40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4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40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4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35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5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7</cp:revision>
  <cp:lastPrinted>2019-11-20T11:27:00Z</cp:lastPrinted>
  <dcterms:created xsi:type="dcterms:W3CDTF">2019-08-19T09:56:00Z</dcterms:created>
  <dcterms:modified xsi:type="dcterms:W3CDTF">2020-01-21T19:52:00Z</dcterms:modified>
</cp:coreProperties>
</file>