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D0" w:rsidRPr="006D77D0" w:rsidRDefault="006D77D0" w:rsidP="006D77D0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</w:t>
      </w:r>
      <w:proofErr w:type="gramStart"/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У</w:t>
      </w:r>
      <w:proofErr w:type="gramEnd"/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тверждаю</w:t>
      </w:r>
    </w:p>
    <w:p w:rsidR="006D77D0" w:rsidRPr="006D77D0" w:rsidRDefault="006D77D0" w:rsidP="006D77D0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Педагогическим советом             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Директор                                 </w:t>
      </w:r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овская</w:t>
      </w:r>
      <w:proofErr w:type="spellEnd"/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</w:t>
      </w:r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овская</w:t>
      </w:r>
      <w:proofErr w:type="spellEnd"/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                                                                                                                                             </w:t>
      </w:r>
    </w:p>
    <w:p w:rsidR="006D77D0" w:rsidRPr="006D77D0" w:rsidRDefault="006D77D0" w:rsidP="006D77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___</w:t>
      </w:r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>____/</w:t>
      </w:r>
      <w:proofErr w:type="spellStart"/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Карагулова</w:t>
      </w:r>
      <w:proofErr w:type="spellEnd"/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З.Р.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:rsidR="006D77D0" w:rsidRPr="006D77D0" w:rsidRDefault="006D77D0" w:rsidP="006D77D0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          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F61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2019г</w:t>
      </w:r>
    </w:p>
    <w:p w:rsidR="006D77D0" w:rsidRPr="006D77D0" w:rsidRDefault="006D77D0" w:rsidP="006D77D0">
      <w:pPr>
        <w:shd w:val="clear" w:color="auto" w:fill="FFFFFF"/>
        <w:spacing w:after="0"/>
        <w:ind w:right="-28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eastAsia="ru-RU"/>
        </w:rPr>
      </w:pPr>
    </w:p>
    <w:p w:rsidR="006D77D0" w:rsidRDefault="006D77D0" w:rsidP="006D77D0">
      <w:pPr>
        <w:spacing w:after="0"/>
        <w:ind w:left="2832" w:firstLine="708"/>
        <w:rPr>
          <w:rFonts w:ascii="Times New Roman" w:hAnsi="Times New Roman" w:cs="Times New Roman"/>
          <w:b/>
          <w:caps/>
          <w:sz w:val="26"/>
          <w:szCs w:val="26"/>
          <w:shd w:val="clear" w:color="auto" w:fill="FFFFFF"/>
        </w:rPr>
      </w:pPr>
      <w:r w:rsidRPr="00E55233">
        <w:rPr>
          <w:rFonts w:ascii="Times New Roman" w:hAnsi="Times New Roman" w:cs="Times New Roman"/>
          <w:b/>
          <w:caps/>
          <w:sz w:val="26"/>
          <w:szCs w:val="26"/>
          <w:shd w:val="clear" w:color="auto" w:fill="FFFFFF"/>
        </w:rPr>
        <w:t xml:space="preserve">Положение </w:t>
      </w:r>
      <w:r>
        <w:rPr>
          <w:rFonts w:ascii="Times New Roman" w:hAnsi="Times New Roman" w:cs="Times New Roman"/>
          <w:b/>
          <w:caps/>
          <w:sz w:val="26"/>
          <w:szCs w:val="26"/>
          <w:shd w:val="clear" w:color="auto" w:fill="FFFFFF"/>
        </w:rPr>
        <w:t>4/59</w:t>
      </w:r>
    </w:p>
    <w:p w:rsidR="006D77D0" w:rsidRDefault="006D77D0" w:rsidP="006D77D0">
      <w:pPr>
        <w:spacing w:after="0"/>
        <w:jc w:val="center"/>
        <w:rPr>
          <w:rFonts w:ascii="Times New Roman" w:hAnsi="Times New Roman" w:cs="Times New Roman"/>
          <w:b/>
          <w:caps/>
          <w:sz w:val="26"/>
          <w:szCs w:val="26"/>
          <w:shd w:val="clear" w:color="auto" w:fill="FFFFFF"/>
        </w:rPr>
      </w:pPr>
      <w:r w:rsidRPr="00E55233">
        <w:rPr>
          <w:rFonts w:ascii="Times New Roman" w:hAnsi="Times New Roman" w:cs="Times New Roman"/>
          <w:b/>
          <w:caps/>
          <w:sz w:val="26"/>
          <w:szCs w:val="26"/>
          <w:shd w:val="clear" w:color="auto" w:fill="FFFFFF"/>
        </w:rPr>
        <w:t xml:space="preserve">о Единой комиссии по определению поставщиков (подрядчиков, исполнителей) </w:t>
      </w:r>
    </w:p>
    <w:p w:rsidR="006D77D0" w:rsidRPr="00E55233" w:rsidRDefault="006D77D0" w:rsidP="006D77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6"/>
          <w:szCs w:val="26"/>
          <w:shd w:val="clear" w:color="auto" w:fill="FFFFFF"/>
        </w:rPr>
        <w:t>1.</w:t>
      </w:r>
      <w:r w:rsidRPr="00E5523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Общие положения:</w:t>
      </w:r>
    </w:p>
    <w:p w:rsidR="006D77D0" w:rsidRPr="00E55233" w:rsidRDefault="006D77D0" w:rsidP="006D77D0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Положение определяет цели, задачи, функции, полномочия и порядок деятельности Единой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 </w:t>
      </w:r>
      <w:r w:rsidR="00F61AE1">
        <w:rPr>
          <w:rFonts w:ascii="Times New Roman" w:hAnsi="Times New Roman" w:cs="Times New Roman"/>
          <w:sz w:val="26"/>
          <w:szCs w:val="26"/>
          <w:shd w:val="clear" w:color="auto" w:fill="FFFFFF"/>
        </w:rPr>
        <w:t>МКОУ "</w:t>
      </w:r>
      <w:proofErr w:type="spellStart"/>
      <w:r w:rsidR="00F61AE1">
        <w:rPr>
          <w:rFonts w:ascii="Times New Roman" w:hAnsi="Times New Roman" w:cs="Times New Roman"/>
          <w:sz w:val="26"/>
          <w:szCs w:val="26"/>
          <w:shd w:val="clear" w:color="auto" w:fill="FFFFFF"/>
        </w:rPr>
        <w:t>Степн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овская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</w:t>
      </w: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ОШ" </w:t>
      </w:r>
      <w:proofErr w:type="spellStart"/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Кизлярского</w:t>
      </w:r>
      <w:proofErr w:type="spellEnd"/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района РД (далее - Единая комиссия) путем проведения конкурсов, аукционов, запросов котировок, запросов предложений.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Основные понятия: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определение поставщика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для обеспечения нужд заказчика и завершаются заключением контракта;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участник закупки - любое юридическое лицо независимо от его </w:t>
      </w:r>
      <w:bookmarkStart w:id="0" w:name="_GoBack"/>
      <w:bookmarkEnd w:id="0"/>
      <w:r w:rsidRPr="00E55233">
        <w:rPr>
          <w:rFonts w:ascii="Times New Roman" w:hAnsi="Times New Roman" w:cs="Times New Roman"/>
          <w:bCs/>
          <w:sz w:val="26"/>
          <w:szCs w:val="26"/>
        </w:rPr>
        <w:t>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конкурс 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открытый конкурс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конкурса, конкурсной документации и к участникам закупки предъявляются единые требования;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конкурс с ограниченным участием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закупки, прошедших </w:t>
      </w:r>
      <w:proofErr w:type="spellStart"/>
      <w:r w:rsidRPr="00E55233">
        <w:rPr>
          <w:rFonts w:ascii="Times New Roman" w:hAnsi="Times New Roman" w:cs="Times New Roman"/>
          <w:bCs/>
          <w:sz w:val="26"/>
          <w:szCs w:val="26"/>
        </w:rPr>
        <w:t>предквалификационный</w:t>
      </w:r>
      <w:proofErr w:type="spell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отбор;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двухэтапный конкурс - конкурс, при котором информация о закупке сообщается заказчиком неограниченному кругу лиц путем размещения в единой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конкурса, принявший участие в проведении обоих этапов такого конкурса (в том числе прошедший </w:t>
      </w:r>
      <w:proofErr w:type="spellStart"/>
      <w:r w:rsidRPr="00E55233">
        <w:rPr>
          <w:rFonts w:ascii="Times New Roman" w:hAnsi="Times New Roman" w:cs="Times New Roman"/>
          <w:bCs/>
          <w:sz w:val="26"/>
          <w:szCs w:val="26"/>
        </w:rPr>
        <w:t>предквалификационный</w:t>
      </w:r>
      <w:proofErr w:type="spellEnd"/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отбор на первом этапе в случае установления дополнительных требований к участникам такого конкурса) и предложивший лучшие условия исполнения контракта по результатам второго этапа такого конкурса;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аукцион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аукцион в электронной форме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запрос котировок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запрос предложений - способ определения поставщика (подрядчика, исполнителя), при котором информация о потребностях в товаре,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предложений, документации о проведении запроса предложений и победителем запроса предложений признается участник закупки, направивший окончательное предложение, которое наилучшим образом удовлетворяет потребностям заказчика в товаре, работе или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услуге.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Процедуры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по определению поставщиков (подрядчиков, исполнителей) проводятся самим заказчиком.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Заказчик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с ограниченным участием, закрытом двухэтапном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конкурсе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или в закрытом аукционе, выполнения иных функций, связанных с обеспечением проведения определения поставщика (подрядчика, исполнителя). При этом определение начальной (максимальной) цены контракта, предмета и существенных условий контракта, утверждение проекта контракта, конкурсной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>документации, документации об аукционе и подписание контракта осуществляются заказчиком.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В процессе осуществления своих полномочий Единая комиссия взаимодействует с заказчиком и специализированной организацией (в случае ее привлечения заказчиком) в порядке, установленном настоящим Положением.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При отсутствии председателя Единой комиссии его обязанности исполняет заместитель председателя.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D77D0" w:rsidRPr="00F61AE1" w:rsidRDefault="006D77D0" w:rsidP="00F61AE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523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Правовое</w:t>
      </w:r>
      <w:r w:rsidRPr="00E55233">
        <w:rPr>
          <w:rFonts w:ascii="Times New Roman" w:hAnsi="Times New Roman" w:cs="Times New Roman"/>
          <w:b/>
          <w:bCs/>
          <w:sz w:val="26"/>
          <w:szCs w:val="26"/>
        </w:rPr>
        <w:t xml:space="preserve"> регулирование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приказами и распоряжениями заказчика и настоящим Положением.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D77D0" w:rsidRPr="00F61AE1" w:rsidRDefault="006D77D0" w:rsidP="00F61AE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523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Цели</w:t>
      </w:r>
      <w:r w:rsidRPr="00E55233">
        <w:rPr>
          <w:rFonts w:ascii="Times New Roman" w:hAnsi="Times New Roman" w:cs="Times New Roman"/>
          <w:b/>
          <w:bCs/>
          <w:sz w:val="26"/>
          <w:szCs w:val="26"/>
        </w:rPr>
        <w:t xml:space="preserve"> создания и принципы работы Единой комиссии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Единая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комиссия создается в целях проведения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аукционов (аукцион в электронной форме, закрытый аукцион), запросов котировок, запросов предложений.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 своей деятельности Единая комиссия руководствуется следующими принципами.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Эффективность и экономичность использования выделенных средств бюджета и внебюджетных источников финансирования.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Публичность, гласность, открытость и прозрачность процедуры определения поставщиков (подрядчиков, исполнителей).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Обеспечение добросовестной конкуренции, недопущение дискриминации, введения ограничений или преимуще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ств дл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Устранение возможностей злоупотребления и коррупции при определении поставщиков (подрядчиков, исполнителей).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D77D0" w:rsidRPr="00F61AE1" w:rsidRDefault="006D77D0" w:rsidP="00F61AE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523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Функции</w:t>
      </w:r>
      <w:r w:rsidRPr="00E55233">
        <w:rPr>
          <w:rFonts w:ascii="Times New Roman" w:hAnsi="Times New Roman" w:cs="Times New Roman"/>
          <w:b/>
          <w:bCs/>
          <w:sz w:val="26"/>
          <w:szCs w:val="26"/>
        </w:rPr>
        <w:t xml:space="preserve"> Единой комиссии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" w:name="Par52"/>
      <w:bookmarkEnd w:id="1"/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Открытый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конкурс. При осуществлении процедуры определения поставщика (подрядчика, исполнителя) путем проведения открытого конкурса в обязанности Единой комиссии входит следующее.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Единая комиссия осуществляет вскрытие конвертов с заявками на участие в открытом конкурсе и (или) открывает доступ к поданным в форме электронных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документов заявкам на участие в открытом конкурсе после наступления срока, указанного в конкурсной документации в качестве срока подачи заявок на участие в конкурсе. Конверты с заявками на участие в открытом конкурсе вскрываются, открывается доступ к поданным в форме электронных документов заявкам на участие в открытом конкурсе публично во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время, в месте, в порядке и в соответствии с процедурами, которые указаны в конкурсной документации.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Непосредственно перед вскрытием конвертов с заявками на участие в открытом конкурсе и (или)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(или) открытием доступа к поданным в форме электронных документов в отношении каждого лота заявкам на участие в открытом конкурсе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Единая комиссия объявляет участникам конкурса, присутствующим при вскрытии таких конвертов и (или) открытии указанного доступа, о возможности подачи заявок на участие в открытом конкурсе, изменения или отзыва поданных заявок на участие в открытом конкурсе до вскрытия таких конвертов и (или) открытия указанного доступа. При этом Единая комиссия объявляет последствия подачи двух и более заявок на участие в открытом конкурсе одним участником конкурса.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конкурсе, если такие конверты и заявки поступили заказчику до вскрытия таких конвертов и (или) открытия указанного доступа.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не рассматриваются и возвращаются этому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участнику.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Единой комиссией ведется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конкурсе. Указанный протокол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дня, следующего за датой подписания этого протокола, размещается в единой информационной системе. При проведении открытого конкурса в целях заключения контракта на выполнение научно-исследовательских работ в случае, если допускается заключение контрактов с несколькими участниками закупки, а также на выполнение двух и более поисковых научно-исследовательских работ этот протокол размещается в единой информационной системе в течение трех рабочих дней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 даты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его подписания.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 обязанности Единой комиссии входит рассмотрение и оценка конкурсных заявок.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Единая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Результаты рассмотрения заявок на участие в конкурсе фиксируются в протоколе рассмотрения и оценки заявок на участие в конкурсе.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Единая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Победителем конкурса признается участник конкурса, который предложил лучшие условия исполнения контракта на основе критериев, указанных в конкурсной документации, и заявке на участие в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конкурсе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которого присвоен первый номер.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Par64"/>
      <w:bookmarkEnd w:id="2"/>
      <w:r w:rsidRPr="00E55233">
        <w:rPr>
          <w:rFonts w:ascii="Times New Roman" w:hAnsi="Times New Roman" w:cs="Times New Roman"/>
          <w:bCs/>
          <w:sz w:val="26"/>
          <w:szCs w:val="26"/>
        </w:rPr>
        <w:t>Результаты рассмотрения и оценки заявок на участие в конкурсе фиксируются в протоколе рассмотрения и оценки таких заявок, в котором должна содержаться следующая информация: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место, дата, время проведения рассмотрения и оценки таких заявок;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информация об участниках конкурса, заявки на участие в конкурсе которых были рассмотрены;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информация об участниках конкурса, заявки на участие в конкурсе которых были отклонены, с указанием причин их отклонения, в том числе положений Закона о контрактной системе и положений конкурсной документации, которым не соответствуют такие заявки, предложений, содержащихся в заявках на участие в конкурсе и не соответствующих требованиям конкурсной документации;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решение каждого члена комиссии об отклонении заявок на участие в конкурсе;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порядок оценки заявок на участие в конкурсе;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присвоенные заявкам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на участие в конкурсе значения по каждому из предусмотренных критериев оценки заявок на участие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 конкурсе;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принятое на основании результатов оценки заявок на участие в конкурсе решение о присвоении таким заявкам порядковых номеров;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наименования (для юридических лиц), фамилии, имена, отчества (при наличии) (для физических лиц), почтовые адреса участников конкурса, заявкам на участие в конкурсе которых присвоены первый и второй номера.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конкурсе, в котором должна содержаться следующая информация: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место, дата, время проведения рассмотрения такой заявки;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наименование (для юридического лица), фамилия, имя, отчество (при наличии) (для физического лица), почтовый адрес участника конкурса, подавшего единственную заявку на участие в конкурсе;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решение каждого члена комиссии о соответствии такой заявки требованиям Закона о контрактной системе и конкурсной документации;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решение о возможности заключения контракта с участником конкурса, подавшим единственную заявку на участие в конкурсе.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Протоколы, указанные в п. п. 4.1.9 и 4.1.10 настоящего Положения, составляются в двух экземплярах, которые подписываются всеми присутствующими членами Единой комиссии. К этим протоколам прилагаются содержащиеся в заявках на участие в конкурсе предложения участников конкурса о цене единицы товара, работы или услуги, стране происхождения и производителе товара. Протокол рассмотрения и оценки заявок на участие в конкурсе,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дня, следующего за датой подписания указанных протоколов.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При осуществлении процедуры определения поставщика (подрядчика, исполнителя) путем проведения открытого конкурса Единая комиссия также выполняет иные действия в соответствии с положениями Закона о контрактной системе.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Особенности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проведения конкурса с ограниченным участием.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При проведении конкурса с ограниченным участием применяются положения Закона о контрактной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системе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проведении открытого конкурса, п. 4.1 настоящего Положения с учетом особенностей, определенных ст. 56 Закона о контрактной системе.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Особенности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проведения двухэтапного конкурса.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При проведении двухэтапного конкурса применяются положения Закона о контрактной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системе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проведении открытого конкурса с учетом особенностей, определенных ст. 57 Закона о контрактной системе.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На первом этапе двухэтапного конкурса Единая комиссия проводит с его участниками, подавшими первоначальные заявки на участие в таком конкурсе в соответствии с положениями Закона о контрактной системе,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конкурса. На обсуждении предложения каждого участника такого конкурса вправе присутствовать все его участники.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Срок проведения первого этапа двухэтапного конкурса не может превышать двадцать дней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 даты вскрытия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конвертов с первоначальными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>заявками на участие в таком конкурсе и открытия доступа к поданным в форме электронных документов первоначальным заявкам на участие в таком конкурсе.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Результаты состоявшегося на первом этапе двухэтапного конкурса обсуждения фиксируются Единой комиссией в протоколе его первого этапа, подписываемом всеми присутствующими членами Единой комиссии по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окончании первого этапа такого конкурса, и не позднее рабочего дня, следующего за датой подписания указанного протокола, размещаются в единой информационной системе.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В протоколе первого этапа двухэтапного конкурса указываются информация о месте, дате и времени проведения первого этапа двухэтапного конкурса, наименование (для юридического лица), фамилия, имя, отчество (при наличии) (для физического лица), почтовый адрес каждого участника такого конкурса,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конверт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с заявкой которого на участие в таком конкурсе вскрывается и (или) доступ к поданным в форме электронных документов заявкам которого открывается, предложения в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отношении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объекта закупки.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В случае если по результатам </w:t>
      </w:r>
      <w:proofErr w:type="spellStart"/>
      <w:r w:rsidRPr="00E55233">
        <w:rPr>
          <w:rFonts w:ascii="Times New Roman" w:hAnsi="Times New Roman" w:cs="Times New Roman"/>
          <w:bCs/>
          <w:sz w:val="26"/>
          <w:szCs w:val="26"/>
        </w:rPr>
        <w:t>предквалификационного</w:t>
      </w:r>
      <w:proofErr w:type="spell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отбора, проведенного на первом этапе двухэтапного конкурса,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требованиям, двухэтапный конкурс признается несостоявшимся.</w:t>
      </w:r>
      <w:proofErr w:type="gramEnd"/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На втором этапе двухэтапного конкурса Единая комиссия предлагает всем участникам двухэтапного конкурса, принявшим участие в проведении его первого этапа,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Участник двухэтапного конкурса, принявший участие в проведении его первого этапа, вправе отказаться от участия во втором этапе двухэтапного конкурса.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Окончательные заявки на участие в двухэтапном конкурсе подаются участниками первого этапа двухэтапного конкурса, рассматриваются и оцениваются Единой комиссией в соответствии с положениями Закона о контрактной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системе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проведении открытого конкурса в сроки, установленные для проведения открытого конкурса и исчисляемые с даты вскрытия конвертов с окончательными заявками на участие в двухэтапном конкурсе.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заявки, либо только одна такая заявка признана соответствующей Закону о контрактной системе и конкурсной документации, либо конкурсная Единая комиссия отклонила все такие заявки, двухэтапный конкурс признается несостоявшимся.</w:t>
      </w:r>
      <w:proofErr w:type="gramEnd"/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При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проведении конкурсов в целях обеспечения экспертной оценки конкурсной документации, заявок на участие в конкурсах, осуществляемой в ходе проведения </w:t>
      </w:r>
      <w:proofErr w:type="spellStart"/>
      <w:r w:rsidRPr="00E55233">
        <w:rPr>
          <w:rFonts w:ascii="Times New Roman" w:hAnsi="Times New Roman" w:cs="Times New Roman"/>
          <w:bCs/>
          <w:sz w:val="26"/>
          <w:szCs w:val="26"/>
        </w:rPr>
        <w:t>предквалификационного</w:t>
      </w:r>
      <w:proofErr w:type="spell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отбора участников конкурса, оценки соответствия участников конкурсов дополнительным требованиям заказчик вправе привлекать экспертов, экспертные организации.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Электронный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аукцион. При осуществлении процедуры определения поставщика (подрядчика, исполнителя) путем проведения электронного аукциона в обязанности Единой комиссии входит следующее.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Срок рассмотрения первых частей заявок на участие в электронном аукционе не может превышать семь дней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 даты окончания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срока подачи указанных заявок.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 допуске к участию в таком аукционе.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Участник электронного аукциона не допускается к участию в нем в случае: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55233">
        <w:rPr>
          <w:rFonts w:ascii="Times New Roman" w:hAnsi="Times New Roman" w:cs="Times New Roman"/>
          <w:bCs/>
          <w:sz w:val="26"/>
          <w:szCs w:val="26"/>
        </w:rPr>
        <w:t>непредоставления</w:t>
      </w:r>
      <w:proofErr w:type="spell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информации, предусмотренной ч. 3 ст. 66 Закона о контрактной системе, или предоставления недостоверной информации;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несоответствия информации, предусмотренной ч. 3 ст. 66 Закона о контрактной системе, требованиям документации о таком аукционе.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Отказ в допуске к участию в электронном аукционе по иным основаниям не допускается.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Par102"/>
      <w:bookmarkEnd w:id="3"/>
      <w:r w:rsidRPr="00E55233">
        <w:rPr>
          <w:rFonts w:ascii="Times New Roman" w:hAnsi="Times New Roman" w:cs="Times New Roman"/>
          <w:bCs/>
          <w:sz w:val="26"/>
          <w:szCs w:val="26"/>
        </w:rPr>
        <w:t>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Указанный протокол должен содержать информацию: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 порядковых номерах заявок на участие в таком аукционе;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о допуске участника закупки, подавшего заявку на участие в таком аукционе, которой присвоен соответствующий порядковый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нем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>, положений заявки на участие в таком аукционе, которые не соответствуют требованиям, установленным документацией о нем;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>несостоявшимся.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 протокол, указанный в п. 4.5.3 настоящего Положения, вносится информация о признании такого аукциона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несостоявшимся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>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Единая комиссия рассматривает вторые части заявок на участие в электронном аукционе и документы, направленные заказчику оператором электронной площадки в соответствии с ч. 19 ст. 68 Закона о контрактной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системе, в части соответствия их требованиям, установленным документацией о таком аукционе.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настоящей статьей. Для принятия указанного решения Единая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Единая комиссия рассматривает вторые части заявок на участие в электронном аукционе, направленных в соответствии с ч. 19 ст. 68 Закона о контрактной системе, до принятия решения о соответствии пяти таких заявок требованиям, установленным документацией о таком аукционе.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Единая комиссия рассматривает вторые части 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наиболее низкую цену контракта, и осуществляется с учетом ранжирования данных заявок в соответствии с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ч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>. 18 ст. 68 Закона о контрактной системе.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Общий срок рассмотрения вторых частей заявок на участие в электронном аукционе не может превышать три рабочих дня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 даты размещения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на электронной площадке протокола проведения электронного аукциона.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Заявка на участие в электронном аукционе признается не соответствующей требованиям, установленным документацией о таком аукционе, в случае: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непредставления документов и информации, которые предусмотрены п. п. 1, </w:t>
      </w:r>
      <w:hyperlink r:id="rId7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3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r:id="rId8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5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9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7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и 8 ч. 2 ст. 62, </w:t>
      </w:r>
      <w:hyperlink r:id="rId10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ч. 3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и 5 ст. 66 Закона о контрактной системе,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таком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аукционе;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несоответствия участника такого аукциона требованиям, установленным в соответствии со </w:t>
      </w:r>
      <w:hyperlink r:id="rId11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ст. 31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Закона о контрактной системе.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Результаты рассмотрения заявок на участие в электронном аукционе фиксируются в протоколе подведения итогов такого аукциона,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Указанный протокол должен содержать информацию о порядковых номерах пяти заявок на участие в таком аукционе (в случае принятия решения о соответствии пяти заявок на участие в таком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аукционе требованиям, установленным документацией о таком аукционе, или в случае принятия Единой комиссией на основании рассмотрения вторых частей заявок на участие в таком аукционе, поданных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всеми участниками такого аукциона, принявшими участие в нем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решения о соответствии более чем одной заявки на участие в таком аукционе, но менее чем пяти данных заявок установленным требованиям), которые ранжированы в соответствии с ч. 18 ст. 68 Закона о контрактной системе и в отношении которых принято решение о соответствии требованиям, установленным документацией о таком аукционе, или, если на основании рассмотрения вторых частей заявок на участие в таком аукционе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поданных всеми его участниками, принявшими участие в нем, принято решение о соответствии установленным требованиям более чем одной заявки на участие в таком аукционе, но менее чем пяти данных заявок, а также информацию об их порядковых номерах, решение о соответствии или о несоответствии заявок на участие в таком аукционе требованиям, установленным документацией о нем, с обоснованием этого решения и с указанием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положений Закона о контрактной системе, которым не соответствует участник такого аукциона, положений документации о таком аукционе, которым не соответствует заявка на участие в нем, положений заявки на участие в таком аукционе, которые не соответствуют требованиям, установленным документацией о нем, информацию о решении каждого члена Единой комиссии в отношении каждой заявки на участие в таком аукционе.</w:t>
      </w:r>
      <w:proofErr w:type="gramEnd"/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Участник электронного аукциона, который предложил наиболее низкую цену контракта и заявка на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участие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нем,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2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Указанный протокол должен содержать следующую информацию: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-решение о соответствии участника такого аукциона, подавшего единственную заявку на участие в таком аукционе, и поданной им заявки требованиям Закона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(или) документации о таком аукционе с обоснованием этого решения, в том числе с указанием положений названного Закона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и (или) документации о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>таком аукционе, которым не соответствует единственная заявка на участие в таком аукционе;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решение каждого члена Единой комиссии о соответствии участника такого аукциона и поданной им заявки требованиям Закона о контрактной системе и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(или) документации о таком аукционе.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электронный аукцион признан несостоявшимся в связи с тем, что Единой комиссией принято решение о признании только одного участника закупки, подавшего заявку на участие в таком аукционе, его участником,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предмет соответствия требованиям Закона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Указанный протокол должен содержать следующую информацию: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решение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(или) документации о таком аукционе с обоснованием указанного решения, в том числе с указанием положений названного Закона и (или) документации о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таком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аукционе, которым не соответствует эта заявка;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(или) документации о таком аукционе.</w:t>
      </w:r>
      <w:proofErr w:type="gramEnd"/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электронный аукцион признан несостоявшимся в связи с тем, что в течение десяти минут после начала проведения такого аукциона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заявок и указанные документы на предмет соответствия требованиям </w:t>
      </w:r>
      <w:hyperlink r:id="rId13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 и документации о таком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Указанный протокол должен содержать следующую информацию: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решение о соответствии участников такого аукциона и поданных ими заявок на участие в нем требованиям </w:t>
      </w:r>
      <w:hyperlink r:id="rId14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(или) документации о таком аукционе с обоснованием указанного решения, в том числе с указанием положений документации о таком аукционе, которым не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соответствуют данные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>заявки, содержания данных заявок, которое не соответствует требованиям документации о таком аукционе;</w:t>
      </w:r>
    </w:p>
    <w:p w:rsidR="006D77D0" w:rsidRPr="00E55233" w:rsidRDefault="006D77D0" w:rsidP="006D77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решение каждого члена Единой комиссии о соответствии участников такого аукциона и поданных ими заявок на участие в таком аукционе требованиям </w:t>
      </w:r>
      <w:hyperlink r:id="rId15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 и документации о таком аукционе или о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несоответствии участников такого аукциона и поданных ими заявок требованиям названного Закона и (или) документации о таком аукционе.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</w:t>
      </w:r>
      <w:hyperlink r:id="rId16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Запрос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котировок. При осуществлении процедуры определения поставщика (подрядчика, исполнителя) путем запроса котировок в обязанности Единой комиссии входит следующее.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Единая комиссия осуществляет вскрытие конвертов с котировочными заявками в течение одного рабочего дня, следующего после даты окончания срока подачи заявок на участие в запросе котировок, и (или) открывает доступ к поданным в форме электронных документов заявкам на участие в запросе котировок, рассматривает такие заявки в части соответствия их требованиям, установленным в извещении о проведении запроса котировок, и оценивает такие заявки.</w:t>
      </w:r>
      <w:proofErr w:type="gramEnd"/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Конверты с такими заявками вскрываются публично во время и в месте, которые указаны в извещении о проведении запроса котировок.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день. Информация о месте, дате, времени вскрытия конвертов с такими заявками и (или) об открытии доступа к поданным в форме электронных документов таким заявкам, наименование (для юридического лица), фамилия, имя, отчество (при наличии) (для физического лица), почтовый адрес каждого участника запроса котировок, конверт с заявкой на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участие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 запросе котировок которого вскрывается или доступ к поданной в форме электронного документа заявке на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участие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 запросе котировок которого открывается, цена товара, работы или услуги, указанная в такой заявке, информация, необходимая заказчику в соответствии с извещением о проведении запроса котировок, объявляются при вскрытии конвертов с такими заявками и (или) открытии доступа к поданным в форме электронных документов таким заявкам.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Непосредственно перед вскрытием конвертов с заявками на участие в запросе котировок и (или) открытием доступа к поданным в форме электронных документов таким заявкам Единая комиссия обязана объявить участникам запроса котировок, присутствующим при вскрытии этих конвертов и (или) открытии доступа к поданным в форме электронных документов таким заявкам, о возможности подачи заявок на участие в запросе котировок до вскрытия конвертов с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такими заявками и (или) открытия доступа к поданным в форме электронных документов таким заявкам.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отозваны, все заявки на участие </w:t>
      </w:r>
      <w:proofErr w:type="spellStart"/>
      <w:r w:rsidRPr="00E55233">
        <w:rPr>
          <w:rFonts w:ascii="Times New Roman" w:hAnsi="Times New Roman" w:cs="Times New Roman"/>
          <w:bCs/>
          <w:sz w:val="26"/>
          <w:szCs w:val="26"/>
        </w:rPr>
        <w:t>взапросе</w:t>
      </w:r>
      <w:proofErr w:type="spell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котировок, поданные этим участником, не рассматриваются и возвращаются ему.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Победителем запроса котировок признается участник запроса котировок, подавший заявку на участие в запросе котировок, которая соответствует всем требованиям, установленным в извещении о проведении запроса котировок, и </w:t>
      </w: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в которой указана наиболее низкая цена товара, работы или услуги.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При предложении наиболее низкой цены товара, работы или услуги несколькими участниками запроса котировок победителем запроса котировок признается участник, заявка на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участие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 запросе котировок которого поступила ранее других заявок на участие в запросе котировок, в которых предложена такая же цена.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Единая комиссия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превышает начальную (максимальную) цену, указанную в извещении о проведении запроса котировок, или участником запроса котировок не предоставлены документы и информация, предусмотренные </w:t>
      </w:r>
      <w:hyperlink r:id="rId17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ч. 3 ст. 73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Закона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Отклонение заявок на участие в запросе котировок по иным основаниям не допускается.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Результаты рассмотрения и оценки заявок на участие в запросе котировок оформляются протоколом, в котором содержатся информация о заказчике, о существенных условиях контракта,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всех участниках, подавших заявки на участие в запросе котировок, об отклоненных заявках на участие в запросе котировок с обоснованием причин отклонения (в том числе с указанием положений </w:t>
      </w:r>
      <w:hyperlink r:id="rId18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 и положений извещения о проведении запроса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котировок, которым не соответствуют заявки на участие в запросе котировок этих участников, предложений, содержащихся в заявках на участие в запросе котировок, не соответствующих требованиям извещения о проведении запроса котировок, нарушений федеральных законов и иных нормативных правовых актов, послуживших основанием для отклонения заявок на участие в запросе котировок), предложение о наиболее низкой цене товара, работы или услуги, информация о победителе запроса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котировок,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предложение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требованиям, указанным в извещении о проведении запроса котировок, запрос котировок признается несостоявшимся</w:t>
      </w:r>
      <w:proofErr w:type="gramStart"/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 положениями </w:t>
      </w:r>
      <w:hyperlink r:id="rId19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Запрос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предложений. При осуществлении процедуры определения поставщика (подрядчика, исполнителя) путем запроса предложений в обязанности Единой комиссии входит следующее.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(или) открывается доступ к поданным в форме электронных документов заявкам на участие в запросе предложений.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Участники запроса предложений, подавшие заявки, не соответствующие требованиям, установленным документацией о проведении запроса предложений, отстраняются, и их заявки не оцениваются. Основания, по которым участник запроса предложений был отстранен, фиксируются в протоколе проведения запроса предложений.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Все заявки участников запроса предложений оцениваются на основании критериев, указанных в документации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 на участие в запросе предложений, без объявления участника запроса предложений, который направил такую единственную заявку.</w:t>
      </w:r>
      <w:proofErr w:type="gramEnd"/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завершается, всем участникам запроса предложений или участнику запроса предложений, подавшему единственную заявку на участие в запросе предложений, предлагается направить окончательное предложение не позднее рабочего дня, следующего за датой проведения запроса предложений.</w:t>
      </w:r>
      <w:proofErr w:type="gramEnd"/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Если все присутствующие при проведении запроса предложений его участники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фиксируется в протоколе проведения запроса предложений.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Вскрытие конвертов с окончательными предложениями и (или)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 и (или) открытии доступа к поданным в форме электронных документов окончательным предложениям.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Выигравшим окончательным предложением является окончательное предложение, которое в соответствии с критериями, указанными в извещении о проведении запроса предложений, наилучшим образом удовлетворяет</w:t>
      </w:r>
      <w:r w:rsidRPr="006D77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5233">
        <w:rPr>
          <w:rFonts w:ascii="Times New Roman" w:hAnsi="Times New Roman" w:cs="Times New Roman"/>
          <w:bCs/>
          <w:sz w:val="26"/>
          <w:szCs w:val="26"/>
        </w:rPr>
        <w:t>потребности заказчика в товарах, работах, услугах. 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В итоговом протоколе фиксируются все условия, указанные в окончательных предложениях участников запроса предложений,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предложений. Итоговый протокол и протокол проведения запроса предложений размещаются в единой информационной системе в день подписания итогового протокола.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 xml:space="preserve">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</w:t>
      </w:r>
      <w:hyperlink r:id="rId20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D77D0" w:rsidRPr="00F61AE1" w:rsidRDefault="006D77D0" w:rsidP="00F61AE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523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Порядок</w:t>
      </w:r>
      <w:r w:rsidRPr="00E55233">
        <w:rPr>
          <w:rFonts w:ascii="Times New Roman" w:hAnsi="Times New Roman" w:cs="Times New Roman"/>
          <w:b/>
          <w:bCs/>
          <w:sz w:val="26"/>
          <w:szCs w:val="26"/>
        </w:rPr>
        <w:t xml:space="preserve"> создания и работы Единой комиссии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Единая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E55233">
        <w:rPr>
          <w:rFonts w:ascii="Times New Roman" w:hAnsi="Times New Roman" w:cs="Times New Roman"/>
          <w:bCs/>
          <w:sz w:val="26"/>
          <w:szCs w:val="26"/>
        </w:rPr>
        <w:t>секретарь</w:t>
      </w:r>
      <w:proofErr w:type="gramEnd"/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и члены Единой комиссии утверждаются приказом заказчика.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Решение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Число членов Единой комиссии должно быть не менее чем пять человек.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Заказчик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Членами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Единой комиссии не могут быть физические лица, лично заинтересованные в результатах определения поставщиков (подрядчиков, исполнителей), в том числе физические лица, на которых способны оказать влияние участники закупки, либо физические лица, являющиеся близкими родственниками участника закупки.</w:t>
      </w:r>
    </w:p>
    <w:p w:rsidR="006D77D0" w:rsidRPr="00E55233" w:rsidRDefault="006D77D0" w:rsidP="006D77D0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 случае выявления в составе Единой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Замена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члена комиссии допускается только по решению заказчика.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Комиссия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правомочна осуществлять свои функции, если на заседании комиссии присутствует не менее чем пятьдесят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Уведомление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Члены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Единой комиссии вправе: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lastRenderedPageBreak/>
        <w:t>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Выступать по вопросам повестки дня на заседаниях Единой комиссии.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Члены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Единой комиссии обязаны: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Принимать решения в пределах своей компетенции.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Решение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Единой комиссии, принятое в нарушение требований </w:t>
      </w:r>
      <w:hyperlink r:id="rId21" w:history="1">
        <w:r w:rsidRPr="00E55233">
          <w:rPr>
            <w:rFonts w:ascii="Times New Roman" w:hAnsi="Times New Roman" w:cs="Times New Roman"/>
            <w:bCs/>
            <w:sz w:val="26"/>
            <w:szCs w:val="26"/>
          </w:rPr>
          <w:t>Закона</w:t>
        </w:r>
      </w:hyperlink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Председатель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Единой комиссии либо лицо, его замещающее: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Осуществляет общее руководство работой Единой комиссии и обеспечивает выполнение настоящего Положения.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Объявляет заседание правомочным или выносит решение о его переносе из-за отсутствия необходимого количества членов.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Открывает и ведет заседания Единой комиссии, объявляет перерывы.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В случае необходимости выносит на обсуждение Единой комиссии вопрос о привлечении к работе экспертов.</w:t>
      </w:r>
    </w:p>
    <w:p w:rsidR="006D77D0" w:rsidRPr="00E55233" w:rsidRDefault="006D77D0" w:rsidP="006D77D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bCs/>
          <w:sz w:val="26"/>
          <w:szCs w:val="26"/>
        </w:rPr>
        <w:t>Подписывает протоколы, составленные в ходе работы Единой комиссии.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Секретарь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Члены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Единой комиссии, виновные в нарушении законодательства Российской Федерации закупках товаров, работ, услуг для государственных и муниципальных нужд,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6D77D0" w:rsidRPr="00E55233" w:rsidRDefault="006D77D0" w:rsidP="006D77D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  <w:shd w:val="clear" w:color="auto" w:fill="FFFFFF"/>
        </w:rPr>
        <w:t>Не</w:t>
      </w:r>
      <w:r w:rsidRPr="00E55233">
        <w:rPr>
          <w:rFonts w:ascii="Times New Roman" w:hAnsi="Times New Roman" w:cs="Times New Roman"/>
          <w:bCs/>
          <w:sz w:val="26"/>
          <w:szCs w:val="26"/>
        </w:rPr>
        <w:t xml:space="preserve"> реже, чем один раз в два года осуществляется ротация членов Единой комиссии.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p w:rsidR="00C921D7" w:rsidRDefault="00596AFC" w:rsidP="006D77D0"/>
    <w:sectPr w:rsidR="00C921D7" w:rsidSect="002B395D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AFC" w:rsidRDefault="00596AFC" w:rsidP="006D77D0">
      <w:pPr>
        <w:spacing w:after="0" w:line="240" w:lineRule="auto"/>
      </w:pPr>
      <w:r>
        <w:separator/>
      </w:r>
    </w:p>
  </w:endnote>
  <w:endnote w:type="continuationSeparator" w:id="0">
    <w:p w:rsidR="00596AFC" w:rsidRDefault="00596AFC" w:rsidP="006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606284"/>
      <w:docPartObj>
        <w:docPartGallery w:val="Page Numbers (Bottom of Page)"/>
        <w:docPartUnique/>
      </w:docPartObj>
    </w:sdtPr>
    <w:sdtContent>
      <w:p w:rsidR="006D77D0" w:rsidRDefault="002B395D">
        <w:pPr>
          <w:pStyle w:val="a6"/>
          <w:jc w:val="right"/>
        </w:pPr>
        <w:r>
          <w:fldChar w:fldCharType="begin"/>
        </w:r>
        <w:r w:rsidR="006D77D0">
          <w:instrText>PAGE   \* MERGEFORMAT</w:instrText>
        </w:r>
        <w:r>
          <w:fldChar w:fldCharType="separate"/>
        </w:r>
        <w:r w:rsidR="00F61AE1">
          <w:rPr>
            <w:noProof/>
          </w:rPr>
          <w:t>1</w:t>
        </w:r>
        <w:r>
          <w:fldChar w:fldCharType="end"/>
        </w:r>
      </w:p>
    </w:sdtContent>
  </w:sdt>
  <w:p w:rsidR="006D77D0" w:rsidRDefault="006D77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AFC" w:rsidRDefault="00596AFC" w:rsidP="006D77D0">
      <w:pPr>
        <w:spacing w:after="0" w:line="240" w:lineRule="auto"/>
      </w:pPr>
      <w:r>
        <w:separator/>
      </w:r>
    </w:p>
  </w:footnote>
  <w:footnote w:type="continuationSeparator" w:id="0">
    <w:p w:rsidR="00596AFC" w:rsidRDefault="00596AFC" w:rsidP="006D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365"/>
    <w:multiLevelType w:val="hybridMultilevel"/>
    <w:tmpl w:val="3E4A0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84039A"/>
    <w:multiLevelType w:val="multilevel"/>
    <w:tmpl w:val="566E282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7D0"/>
    <w:rsid w:val="00100150"/>
    <w:rsid w:val="002B395D"/>
    <w:rsid w:val="00596AFC"/>
    <w:rsid w:val="006D77D0"/>
    <w:rsid w:val="00F53EF1"/>
    <w:rsid w:val="00F6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77D0"/>
  </w:style>
  <w:style w:type="paragraph" w:styleId="a6">
    <w:name w:val="footer"/>
    <w:basedOn w:val="a"/>
    <w:link w:val="a7"/>
    <w:uiPriority w:val="99"/>
    <w:unhideWhenUsed/>
    <w:rsid w:val="006D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7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77D0"/>
  </w:style>
  <w:style w:type="paragraph" w:styleId="a6">
    <w:name w:val="footer"/>
    <w:basedOn w:val="a"/>
    <w:link w:val="a7"/>
    <w:uiPriority w:val="99"/>
    <w:unhideWhenUsed/>
    <w:rsid w:val="006D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7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4D03F3E61BA041C952DA0515FE4C720CE1DBDEF65470B0BCFDFE242726984BA7F74BF38C8A474TFV8H" TargetMode="External"/><Relationship Id="rId13" Type="http://schemas.openxmlformats.org/officeDocument/2006/relationships/hyperlink" Target="consultantplus://offline/ref=9C54D03F3E61BA041C952DA0515FE4C720CE1DBDEF65470B0BCFDFE242T7V2H" TargetMode="External"/><Relationship Id="rId18" Type="http://schemas.openxmlformats.org/officeDocument/2006/relationships/hyperlink" Target="consultantplus://offline/ref=9C54D03F3E61BA041C952DA0515FE4C720CE1DBDEF65470B0BCFDFE242T7V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54D03F3E61BA041C952DA0515FE4C720CE1DBDEF65470B0BCFDFE242T7V2H" TargetMode="External"/><Relationship Id="rId7" Type="http://schemas.openxmlformats.org/officeDocument/2006/relationships/hyperlink" Target="consultantplus://offline/ref=9C54D03F3E61BA041C952DA0515FE4C720CE1DBDEF65470B0BCFDFE242726984BA7F74BF38C8A474TFVAH" TargetMode="External"/><Relationship Id="rId12" Type="http://schemas.openxmlformats.org/officeDocument/2006/relationships/hyperlink" Target="consultantplus://offline/ref=9C54D03F3E61BA041C952DA0515FE4C720CE1DBDEF65470B0BCFDFE242T7V2H" TargetMode="External"/><Relationship Id="rId17" Type="http://schemas.openxmlformats.org/officeDocument/2006/relationships/hyperlink" Target="consultantplus://offline/ref=9C54D03F3E61BA041C952DA0515FE4C720CE1DBDEF65470B0BCFDFE242726984BA7F74BF38C8AA74TFV9H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C54D03F3E61BA041C952DA0515FE4C720CE1DBDEF65470B0BCFDFE242T7V2H" TargetMode="External"/><Relationship Id="rId20" Type="http://schemas.openxmlformats.org/officeDocument/2006/relationships/hyperlink" Target="consultantplus://offline/ref=9C54D03F3E61BA041C952DA0515FE4C720CE1DBDEF65470B0BCFDFE242T7V2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54D03F3E61BA041C952DA0515FE4C720CE1DBDEF65470B0BCFDFE242726984BA7F74BF38C8A07ETFVB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C54D03F3E61BA041C952DA0515FE4C720CE1DBDEF65470B0BCFDFE242T7V2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C54D03F3E61BA041C952DA0515FE4C720CE1DBDEF65470B0BCFDFE242726984BA7F74BF38C8AB79TFV8H" TargetMode="External"/><Relationship Id="rId19" Type="http://schemas.openxmlformats.org/officeDocument/2006/relationships/hyperlink" Target="consultantplus://offline/ref=9C54D03F3E61BA041C952DA0515FE4C720CE1DBDEF65470B0BCFDFE242T7V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54D03F3E61BA041C952DA0515FE4C720CE1DBDEF65470B0BCFDFE242726984BA7F74BF38C8A474TFV6H" TargetMode="External"/><Relationship Id="rId14" Type="http://schemas.openxmlformats.org/officeDocument/2006/relationships/hyperlink" Target="consultantplus://offline/ref=9C54D03F3E61BA041C952DA0515FE4C720CE1DBDEF65470B0BCFDFE242T7V2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7323</Words>
  <Characters>41747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2019-08-18T19:28:00Z</dcterms:created>
  <dcterms:modified xsi:type="dcterms:W3CDTF">2020-01-22T04:16:00Z</dcterms:modified>
</cp:coreProperties>
</file>