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9BC" w:rsidRPr="006629BC" w:rsidRDefault="006629BC" w:rsidP="006629BC">
      <w:pPr>
        <w:shd w:val="clear" w:color="auto" w:fill="FFFFFF" w:themeFill="background1"/>
        <w:spacing w:before="120" w:after="120" w:line="36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Trebuchet MS" w:eastAsia="Times New Roman" w:hAnsi="Trebuchet MS" w:cs="Times New Roman"/>
          <w:b/>
          <w:bCs/>
          <w:color w:val="444444"/>
          <w:kern w:val="36"/>
          <w:sz w:val="20"/>
          <w:szCs w:val="20"/>
          <w:lang w:val="ru-RU"/>
        </w:rPr>
        <w:t xml:space="preserve"> </w:t>
      </w:r>
    </w:p>
    <w:p w:rsidR="006629BC" w:rsidRPr="006629BC" w:rsidRDefault="006629BC" w:rsidP="006629BC">
      <w:pPr>
        <w:pBdr>
          <w:bottom w:val="single" w:sz="6" w:space="0" w:color="D6DDB9"/>
        </w:pBdr>
        <w:shd w:val="clear" w:color="auto" w:fill="FFFFFF" w:themeFill="background1"/>
        <w:spacing w:before="120" w:after="120" w:line="390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b/>
          <w:bCs/>
          <w:color w:val="444444"/>
          <w:kern w:val="36"/>
          <w:sz w:val="32"/>
          <w:szCs w:val="32"/>
          <w:lang w:val="ru-RU"/>
        </w:rPr>
        <w:t>Классный час (5 класс) по теме: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Times New Roman" w:eastAsia="Times New Roman" w:hAnsi="Times New Roman" w:cs="Times New Roman"/>
          <w:color w:val="444444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color w:val="444444"/>
          <w:sz w:val="32"/>
          <w:szCs w:val="32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  <w:lang w:val="ru-RU"/>
        </w:rPr>
      </w:pPr>
      <w:r w:rsidRPr="006629BC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val="ru-RU"/>
        </w:rPr>
        <w:t>Экстремизму и терроризму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jc w:val="center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6629BC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val="ru-RU"/>
        </w:rPr>
        <w:t>НЕТ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Цель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1) объяснить сущность терроризма, его типы и цели; совершенствовать знания о терроризме; основы безопасности в ЧС; формировать общественного сознания и гражданскую позицию подрастающего поколения.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2) определить, почему терроризм стал обыденным явлением российской действительности;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3) способствовать воспитанию в детях толерантного отношения друг к другу и формировать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умение жить в мире с другими людьми;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4) развивать самостоятельность суждений учащихся;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5) дать представление о терроризме и экстремизме как о глобальной проблеме.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Задачи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Показать страшное «лицо» терроризма и ужасающие последствия этого явления;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Обсудить, возможны ли пути защиты от терроризма; убедиться, могут ли учащиеся ориентироваться в чрезвычайных обстоятельствах; продумать пути выхода из критических ситуаций, связанных с террористическими актами;</w:t>
      </w:r>
    </w:p>
    <w:p w:rsidR="006629BC" w:rsidRPr="006629BC" w:rsidRDefault="006629BC" w:rsidP="006629BC">
      <w:pPr>
        <w:numPr>
          <w:ilvl w:val="0"/>
          <w:numId w:val="13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Развитие у учащихся навыков ведения дискуссии, обсуждения и анализа полученной информации; выработка умения делать выводы.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В итоге урока у учащихся должны сложиться следующие знания, умения, навыки: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Знать, что такое «терроризм», «террористический акт», «глобальная проблема»; какие причины порождают терроризм, виды террористических актов, как можно уберечься от них;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Понимать, что Россия оказалась в центре внимания террористических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групп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какую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лепту вносит наша страна в решение этой проблемы на мировом уровне;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Представлять страшное «лицо» терроризма, аргументировано ответить на вопросы: возможно ли решение этой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проблемы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и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какую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роль при этом должно сыграть государство.</w:t>
      </w:r>
    </w:p>
    <w:p w:rsidR="006629BC" w:rsidRPr="006629BC" w:rsidRDefault="006629BC" w:rsidP="006629BC">
      <w:pPr>
        <w:numPr>
          <w:ilvl w:val="0"/>
          <w:numId w:val="14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1001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Эпиграф: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«Теперь, когда мы научились летать по воздуху, как птицы, плавать под водой, как рыбы, нам не хватает только одного: научиться жить на земле, как люди» (Бернард Шоу)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1001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Ход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урока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576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1.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Орг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.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момент</w:t>
      </w:r>
      <w:proofErr w:type="spellEnd"/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Слово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учителя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       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Экстремизм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-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это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 терроризме и формах его проявления.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Меры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предосторожности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Наши действия в случае опасности.</w:t>
      </w:r>
    </w:p>
    <w:p w:rsidR="006629BC" w:rsidRPr="006629BC" w:rsidRDefault="006629BC" w:rsidP="006629BC">
      <w:pPr>
        <w:numPr>
          <w:ilvl w:val="0"/>
          <w:numId w:val="15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Подведение итогов, выставление оценок, домашнее задание.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717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lastRenderedPageBreak/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Оборудование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Мультимедийная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установка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Доска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Рисунки</w:t>
      </w:r>
      <w:proofErr w:type="spellEnd"/>
    </w:p>
    <w:p w:rsidR="006629BC" w:rsidRPr="006629BC" w:rsidRDefault="006629BC" w:rsidP="006629BC">
      <w:pPr>
        <w:numPr>
          <w:ilvl w:val="0"/>
          <w:numId w:val="16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Буклеты «Это должен знать каждый»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17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Организационный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момент</w:t>
      </w:r>
      <w:proofErr w:type="spell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870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18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Слово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учителя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Ребята, сегодня мы с вами будем говорить о таких опасных и страшных явлениях, как терроризм и экстремизм.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Человечество всегда воевало. За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последние пять тысяч лет зафиксировано около 15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000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больших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малых войн,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которых погибло несколько миллиардов человек.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Много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лет назад отгремели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бои Великой Отечественной войны. Дожимая фашистов, наши отцы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деды мечтали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свято верили, что после победы на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планете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будет больше войн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наступит удивительное время всеобщего братства. Победа была одержана, но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всеобщий мир так и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наступил.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Продолжаются локальные войны, военные конфликты, связанные с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религиозными, территориальными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национальными спорами.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нашу, казалось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бы, мирную жизнь все настойчивей вторгается такое зловещее явление, как терроризм. Терроризм — это тоже война. 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от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него не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застрахован никто.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том числе и мы. Как избежать терроризма в будущем. Б.Шоу еще до Второй мировой войны сказал, что …., мы пережили самую страшную войну, стояли на грани Третьей мировой с применением ядерного оружия, а сегодня живем под страхом террористических актов.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Неужели, это нас ждет? Научимся ли жить как люди и сможем ли построить будущее без терроризма.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  </w:t>
      </w:r>
    </w:p>
    <w:p w:rsidR="006629BC" w:rsidRPr="006629BC" w:rsidRDefault="006629BC" w:rsidP="006629BC">
      <w:pPr>
        <w:numPr>
          <w:ilvl w:val="0"/>
          <w:numId w:val="19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Экстремизм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терроризм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-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это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       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Некоторое время назад в наш лексикон плотно вошли такие страшные слова, как «терроризм» и «экстремизм». Теперь уже каждый ребенок знает о том, что скрывается за этими понятиями.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«Толковый словарь» В.И.Даля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(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Предварительно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записано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на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доске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).</w:t>
      </w:r>
      <w:proofErr w:type="gram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Попробуем разобраться в причинах возникновения экстремизма и терроризма. </w:t>
      </w:r>
      <w:proofErr w:type="spellStart"/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Выясним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,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кто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составляет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социальную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базу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экстремизма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и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  <w:proofErr w:type="gramEnd"/>
    </w:p>
    <w:p w:rsidR="006629BC" w:rsidRPr="006629BC" w:rsidRDefault="006629BC" w:rsidP="006629BC">
      <w:pPr>
        <w:numPr>
          <w:ilvl w:val="0"/>
          <w:numId w:val="20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О терроризме и формах его проявления.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В последние годы терроризм стал особенно изощрен, кровав и безжалостен.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Взрывы в публичных местах: поездах, на вокзалах, ресторанах, в метро; похищения государственных деятелей, дипломатов, партийных лидеров; убийства, ограбления, захваты государственных учреждений, посольств, самолетов.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Возникают новые невиданные прежде направления терроризма: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воздушный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, ядерный, биологический, экологический и информационный. </w:t>
      </w:r>
      <w:proofErr w:type="spellStart"/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Все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они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носят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явные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черты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политического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терроризма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.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ind w:left="576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Цели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>:</w:t>
      </w:r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получить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денежный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выкуп</w:t>
      </w:r>
      <w:proofErr w:type="spellEnd"/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освободить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из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тюрем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арестованных</w:t>
      </w:r>
      <w:proofErr w:type="spellEnd"/>
      <w:r w:rsidRPr="006629BC">
        <w:rPr>
          <w:rFonts w:ascii="Arial" w:eastAsia="Times New Roman" w:hAnsi="Arial" w:cs="Arial"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color w:val="444444"/>
          <w:sz w:val="24"/>
          <w:szCs w:val="24"/>
        </w:rPr>
        <w:t>боевиков</w:t>
      </w:r>
      <w:proofErr w:type="spellEnd"/>
    </w:p>
    <w:p w:rsidR="006629BC" w:rsidRPr="006629BC" w:rsidRDefault="006629BC" w:rsidP="006629BC">
      <w:pPr>
        <w:numPr>
          <w:ilvl w:val="0"/>
          <w:numId w:val="21"/>
        </w:numPr>
        <w:shd w:val="clear" w:color="auto" w:fill="FFFFFF" w:themeFill="background1"/>
        <w:spacing w:before="30" w:after="30" w:line="270" w:lineRule="atLeast"/>
        <w:ind w:left="63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диктовать свою волю правительствам некоторых государств.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lastRenderedPageBreak/>
        <w:t>Каждый из вас хотя бы раз слышал о терактах.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… В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заложники взяты 1128 человек: дети, родители, сотрудники школы. Три дня террористы удерживали их в здании школы, отказывая им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самом необходимом. В результате террористического акта погибли 334 человека - среди них были и дети. Всё это описывается в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композиции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группы «Каста»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«Беслан.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Северная Осетия»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. Давайте послушаем её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i/>
          <w:iCs/>
          <w:color w:val="444444"/>
          <w:sz w:val="24"/>
          <w:szCs w:val="24"/>
          <w:lang w:val="ru-RU"/>
        </w:rPr>
        <w:t>(звучит песня)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Терроризм несет горе, слезы, материальный ущерб, разрушения, человеческие жертвы. Терроризм во всех его проявлениях и формах представляет собой одну из самых серьезных угроз миру и безопасности. Терроризм – это преступление против 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человечества. 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Экстремизм (равно как и терроризм) относится к числу самых опасных и трудно прогнозируемых явлений современности.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</w:t>
      </w:r>
    </w:p>
    <w:p w:rsidR="006629BC" w:rsidRPr="006629BC" w:rsidRDefault="006629BC" w:rsidP="006629BC">
      <w:pPr>
        <w:numPr>
          <w:ilvl w:val="0"/>
          <w:numId w:val="22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</w:rPr>
      </w:pP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Меры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 xml:space="preserve"> </w:t>
      </w:r>
      <w:proofErr w:type="spellStart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предосторожности</w:t>
      </w:r>
      <w:proofErr w:type="spellEnd"/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</w:rPr>
        <w:t>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Терроризм подстерегает нас везде, и поэтому мы должны знать, что делать в критических ситуациях, и уметь предпринимать определенные меры предосторожности. В случае же, если мы попали в такую ситуацию,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то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как себя вести, как помочь пострадавшим.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Что может указать нам на наличие взрывных устройств: брошенные машины,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присутствие проводов или небольшой антенны, непонятные шумы: тиканье часов, щелчки, стуки;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растяжки из проволоки, ниток, веревки; может быть какой-то специфический запах;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бесхозные портфели, чемоданы, сумки, свертки, коробки.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proofErr w:type="gram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Меры предосторожности: избегать больших скоплений людей, не приближаться к оставленным в людных местах подозрительным предметам, а в случае находки незамедлительно сообщать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в милицию. К подозрительным предметам могут относиться даже свистки, авторучки, портсигары, игрушки и пр., так как очень часто террористы прячут в них бомбы. Естественно нельзя пытаться самостоятельно разминировать взрывные устройства или переносить их в другое место. Нельзя заговаривать с незнакомцами, идти с ними куда-либо, брать у них какие-либо предметы и т.д. Причем, даже дети и женщины могут оказаться террористами, подрывниками.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 </w:t>
      </w:r>
    </w:p>
    <w:p w:rsidR="006629BC" w:rsidRPr="006629BC" w:rsidRDefault="006629BC" w:rsidP="006629BC">
      <w:pPr>
        <w:numPr>
          <w:ilvl w:val="0"/>
          <w:numId w:val="23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Наши действия в случае опасности.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Наши действия в случае опасности. Если человек случайно оказался в руках террористов, необходимо молча выполнять их требования, не привлекать внимания, не задавать вопросов и даже не смотреть прямо в их глаза.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Прежде чем передвинуться или открыть сумочку или пакет, надо спросить разрешения, при стрельбе лечь на пол или спрятаться под стол, сиденье, но никуда не бежать.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Если вы ранены, то надо постараться не двигаться, примять удобное положение, остановить по возможности кровотечение с помощью закрутки, повязки или носового платка.</w:t>
      </w: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numPr>
          <w:ilvl w:val="0"/>
          <w:numId w:val="24"/>
        </w:numPr>
        <w:shd w:val="clear" w:color="auto" w:fill="FFFFFF" w:themeFill="background1"/>
        <w:spacing w:after="0" w:line="270" w:lineRule="atLeast"/>
        <w:ind w:left="390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b/>
          <w:bCs/>
          <w:color w:val="444444"/>
          <w:sz w:val="24"/>
          <w:szCs w:val="24"/>
          <w:lang w:val="ru-RU"/>
        </w:rPr>
        <w:t>Подведение итогов, выставление оценок, домашнее задание.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Решение кроссворда.</w:t>
      </w:r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Рефлексия.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( Что нового вы сегодня узнали на уроке?</w:t>
      </w:r>
      <w:proofErr w:type="gramEnd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</w:t>
      </w:r>
      <w:proofErr w:type="gramStart"/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>В чем заключается причина возникновения экстремизма и терроризма?)</w:t>
      </w:r>
      <w:proofErr w:type="gramEnd"/>
    </w:p>
    <w:p w:rsidR="006629BC" w:rsidRPr="006629BC" w:rsidRDefault="006629BC" w:rsidP="006629BC">
      <w:pPr>
        <w:shd w:val="clear" w:color="auto" w:fill="FFFFFF" w:themeFill="background1"/>
        <w:spacing w:before="90" w:after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</w:t>
      </w:r>
    </w:p>
    <w:p w:rsidR="006629BC" w:rsidRPr="006629BC" w:rsidRDefault="006629BC" w:rsidP="006629BC">
      <w:pPr>
        <w:shd w:val="clear" w:color="auto" w:fill="FFFFFF" w:themeFill="background1"/>
        <w:spacing w:before="90" w:line="270" w:lineRule="atLeast"/>
        <w:rPr>
          <w:rFonts w:ascii="Arial" w:eastAsia="Times New Roman" w:hAnsi="Arial" w:cs="Arial"/>
          <w:color w:val="444444"/>
          <w:sz w:val="24"/>
          <w:szCs w:val="24"/>
          <w:lang w:val="ru-RU"/>
        </w:rPr>
      </w:pPr>
      <w:r w:rsidRPr="006629BC">
        <w:rPr>
          <w:rFonts w:ascii="Arial" w:eastAsia="Times New Roman" w:hAnsi="Arial" w:cs="Arial"/>
          <w:color w:val="444444"/>
          <w:sz w:val="24"/>
          <w:szCs w:val="24"/>
        </w:rPr>
        <w:t>  </w:t>
      </w:r>
      <w:r w:rsidRPr="006629BC">
        <w:rPr>
          <w:rFonts w:ascii="Arial" w:eastAsia="Times New Roman" w:hAnsi="Arial" w:cs="Arial"/>
          <w:color w:val="444444"/>
          <w:sz w:val="24"/>
          <w:szCs w:val="24"/>
          <w:lang w:val="ru-RU"/>
        </w:rPr>
        <w:t xml:space="preserve"> Спасибо за внимание и участие в беседе.</w:t>
      </w:r>
    </w:p>
    <w:sectPr w:rsidR="006629BC" w:rsidRPr="006629BC" w:rsidSect="006629BC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66431"/>
    <w:multiLevelType w:val="multilevel"/>
    <w:tmpl w:val="EDC0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D358FD"/>
    <w:multiLevelType w:val="multilevel"/>
    <w:tmpl w:val="6CCC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07142"/>
    <w:multiLevelType w:val="multilevel"/>
    <w:tmpl w:val="666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85419B"/>
    <w:multiLevelType w:val="multilevel"/>
    <w:tmpl w:val="323C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28E8"/>
    <w:multiLevelType w:val="multilevel"/>
    <w:tmpl w:val="14A4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16A3A"/>
    <w:multiLevelType w:val="multilevel"/>
    <w:tmpl w:val="F710D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900E94"/>
    <w:multiLevelType w:val="multilevel"/>
    <w:tmpl w:val="DEF04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D447D7"/>
    <w:multiLevelType w:val="multilevel"/>
    <w:tmpl w:val="AEDCC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31CEC"/>
    <w:multiLevelType w:val="multilevel"/>
    <w:tmpl w:val="7ADE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50144"/>
    <w:multiLevelType w:val="multilevel"/>
    <w:tmpl w:val="607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8F82208"/>
    <w:multiLevelType w:val="multilevel"/>
    <w:tmpl w:val="650E2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DB6B15"/>
    <w:multiLevelType w:val="multilevel"/>
    <w:tmpl w:val="A0AC7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C453A6"/>
    <w:multiLevelType w:val="multilevel"/>
    <w:tmpl w:val="B3EE2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AB01F2"/>
    <w:multiLevelType w:val="multilevel"/>
    <w:tmpl w:val="B6069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7B5800"/>
    <w:multiLevelType w:val="multilevel"/>
    <w:tmpl w:val="6670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8557A7"/>
    <w:multiLevelType w:val="multilevel"/>
    <w:tmpl w:val="F3E8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50428"/>
    <w:multiLevelType w:val="multilevel"/>
    <w:tmpl w:val="276CA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C053D"/>
    <w:multiLevelType w:val="multilevel"/>
    <w:tmpl w:val="3588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BCD53DD"/>
    <w:multiLevelType w:val="multilevel"/>
    <w:tmpl w:val="3BAE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7C65DC"/>
    <w:multiLevelType w:val="multilevel"/>
    <w:tmpl w:val="F914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FE15E9"/>
    <w:multiLevelType w:val="multilevel"/>
    <w:tmpl w:val="615C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6E570F5"/>
    <w:multiLevelType w:val="multilevel"/>
    <w:tmpl w:val="79D0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D6173A"/>
    <w:multiLevelType w:val="multilevel"/>
    <w:tmpl w:val="8AB2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E2D4F9D"/>
    <w:multiLevelType w:val="multilevel"/>
    <w:tmpl w:val="EAE0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3"/>
  </w:num>
  <w:num w:numId="3">
    <w:abstractNumId w:val="23"/>
  </w:num>
  <w:num w:numId="4">
    <w:abstractNumId w:val="20"/>
  </w:num>
  <w:num w:numId="5">
    <w:abstractNumId w:val="0"/>
  </w:num>
  <w:num w:numId="6">
    <w:abstractNumId w:val="10"/>
  </w:num>
  <w:num w:numId="7">
    <w:abstractNumId w:val="5"/>
  </w:num>
  <w:num w:numId="8">
    <w:abstractNumId w:val="12"/>
  </w:num>
  <w:num w:numId="9">
    <w:abstractNumId w:val="18"/>
  </w:num>
  <w:num w:numId="10">
    <w:abstractNumId w:val="16"/>
  </w:num>
  <w:num w:numId="11">
    <w:abstractNumId w:val="1"/>
  </w:num>
  <w:num w:numId="12">
    <w:abstractNumId w:val="8"/>
  </w:num>
  <w:num w:numId="13">
    <w:abstractNumId w:val="17"/>
  </w:num>
  <w:num w:numId="14">
    <w:abstractNumId w:val="21"/>
  </w:num>
  <w:num w:numId="15">
    <w:abstractNumId w:val="6"/>
  </w:num>
  <w:num w:numId="16">
    <w:abstractNumId w:val="19"/>
  </w:num>
  <w:num w:numId="17">
    <w:abstractNumId w:val="4"/>
  </w:num>
  <w:num w:numId="18">
    <w:abstractNumId w:val="7"/>
  </w:num>
  <w:num w:numId="19">
    <w:abstractNumId w:val="11"/>
  </w:num>
  <w:num w:numId="20">
    <w:abstractNumId w:val="3"/>
  </w:num>
  <w:num w:numId="21">
    <w:abstractNumId w:val="9"/>
  </w:num>
  <w:num w:numId="22">
    <w:abstractNumId w:val="22"/>
  </w:num>
  <w:num w:numId="23">
    <w:abstractNumId w:val="15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6629BC"/>
    <w:rsid w:val="005E2ADD"/>
    <w:rsid w:val="005F10E0"/>
    <w:rsid w:val="00662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DD"/>
  </w:style>
  <w:style w:type="paragraph" w:styleId="1">
    <w:name w:val="heading 1"/>
    <w:basedOn w:val="a"/>
    <w:link w:val="10"/>
    <w:uiPriority w:val="9"/>
    <w:qFormat/>
    <w:rsid w:val="006629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9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629BC"/>
  </w:style>
  <w:style w:type="character" w:styleId="a3">
    <w:name w:val="Hyperlink"/>
    <w:basedOn w:val="a0"/>
    <w:uiPriority w:val="99"/>
    <w:semiHidden/>
    <w:unhideWhenUsed/>
    <w:rsid w:val="006629B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62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629BC"/>
    <w:rPr>
      <w:b/>
      <w:bCs/>
    </w:rPr>
  </w:style>
  <w:style w:type="character" w:styleId="a6">
    <w:name w:val="Emphasis"/>
    <w:basedOn w:val="a0"/>
    <w:uiPriority w:val="20"/>
    <w:qFormat/>
    <w:rsid w:val="006629B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62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9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498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4587">
                      <w:marLeft w:val="200"/>
                      <w:marRight w:val="2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1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94558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588494">
                                          <w:marLeft w:val="80"/>
                                          <w:marRight w:val="0"/>
                                          <w:marTop w:val="0"/>
                                          <w:marBottom w:val="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9498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0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403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92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9103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62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099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348403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59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4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3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615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1166</Words>
  <Characters>6652</Characters>
  <Application>Microsoft Office Word</Application>
  <DocSecurity>0</DocSecurity>
  <Lines>55</Lines>
  <Paragraphs>15</Paragraphs>
  <ScaleCrop>false</ScaleCrop>
  <Company/>
  <LinksUpToDate>false</LinksUpToDate>
  <CharactersWithSpaces>7803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ГУЛЬНАЗ</cp:lastModifiedBy>
  <cp:revision>3</cp:revision>
  <dcterms:created xsi:type="dcterms:W3CDTF">2013-10-26T08:16:00Z</dcterms:created>
  <dcterms:modified xsi:type="dcterms:W3CDTF">2013-10-26T08:24:00Z</dcterms:modified>
</cp:coreProperties>
</file>