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4A7" w:rsidRPr="008F151C" w:rsidRDefault="003D74A7" w:rsidP="005E502D">
      <w:pPr>
        <w:keepNext/>
        <w:tabs>
          <w:tab w:val="left" w:pos="921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3275" cy="8191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27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4A7" w:rsidRPr="008F151C" w:rsidRDefault="003D74A7" w:rsidP="003D74A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8F151C">
        <w:rPr>
          <w:rFonts w:ascii="Times New Roman" w:hAnsi="Times New Roman"/>
          <w:b/>
          <w:bCs/>
        </w:rPr>
        <w:t>МУНИЦИПАЛЬНОЕ КАЗЕННОЕ ОБЩЕОБРАЗОВАТЕЛЬНОЕ УЧРЕЖДЕНИЕ</w:t>
      </w:r>
    </w:p>
    <w:p w:rsidR="003D74A7" w:rsidRPr="008F151C" w:rsidRDefault="00BC5C41" w:rsidP="003D74A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«СТЕПНОВСКАЯ ОСНОВНАЯ</w:t>
      </w:r>
      <w:r w:rsidR="003D74A7" w:rsidRPr="008F151C">
        <w:rPr>
          <w:rFonts w:ascii="Times New Roman" w:hAnsi="Times New Roman"/>
          <w:b/>
          <w:bCs/>
        </w:rPr>
        <w:t xml:space="preserve"> ОБЩЕОБРАЗОВАТЕЛЬНАЯ ШКОЛА»</w:t>
      </w:r>
    </w:p>
    <w:p w:rsidR="003D74A7" w:rsidRPr="008F151C" w:rsidRDefault="003D74A7" w:rsidP="003D74A7">
      <w:pPr>
        <w:keepNext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bCs/>
        </w:rPr>
      </w:pPr>
      <w:r w:rsidRPr="008F151C">
        <w:rPr>
          <w:rFonts w:ascii="Times New Roman" w:hAnsi="Times New Roman"/>
          <w:b/>
          <w:bCs/>
        </w:rPr>
        <w:t>КИЗЛЯРСКОГО РАЙНА РЕСПУБЛИКИ ДАГЕСТАН</w:t>
      </w:r>
    </w:p>
    <w:p w:rsidR="003D74A7" w:rsidRDefault="003D74A7" w:rsidP="003D74A7"/>
    <w:p w:rsidR="003D74A7" w:rsidRDefault="003D74A7" w:rsidP="003D74A7"/>
    <w:p w:rsidR="003D74A7" w:rsidRPr="005D62CA" w:rsidRDefault="003D74A7" w:rsidP="003D74A7">
      <w:pPr>
        <w:shd w:val="clear" w:color="auto" w:fill="FFFFFF"/>
        <w:tabs>
          <w:tab w:val="left" w:pos="1008"/>
          <w:tab w:val="left" w:pos="721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</w:rPr>
      </w:pPr>
      <w:r w:rsidRPr="005D62CA">
        <w:rPr>
          <w:rFonts w:ascii="Times New Roman" w:hAnsi="Times New Roman"/>
          <w:b/>
          <w:sz w:val="28"/>
        </w:rPr>
        <w:t>УТВЕРЖДЕНО</w:t>
      </w:r>
      <w:r w:rsidRPr="005D62CA">
        <w:rPr>
          <w:rFonts w:ascii="Times New Roman" w:hAnsi="Times New Roman"/>
          <w:sz w:val="28"/>
        </w:rPr>
        <w:t>:</w:t>
      </w:r>
    </w:p>
    <w:p w:rsidR="003D74A7" w:rsidRPr="005D62CA" w:rsidRDefault="00BC5C41" w:rsidP="003D74A7">
      <w:pPr>
        <w:spacing w:after="0" w:line="240" w:lineRule="auto"/>
        <w:jc w:val="right"/>
        <w:rPr>
          <w:b/>
          <w:bCs/>
          <w:szCs w:val="20"/>
        </w:rPr>
      </w:pPr>
      <w:r>
        <w:rPr>
          <w:rFonts w:ascii="Times New Roman" w:hAnsi="Times New Roman"/>
          <w:sz w:val="28"/>
        </w:rPr>
        <w:t>Директор МКОУ «</w:t>
      </w:r>
      <w:r w:rsidR="003D74A7" w:rsidRPr="005D62CA">
        <w:rPr>
          <w:rFonts w:ascii="Times New Roman" w:hAnsi="Times New Roman"/>
          <w:sz w:val="28"/>
        </w:rPr>
        <w:t>С</w:t>
      </w:r>
      <w:r>
        <w:rPr>
          <w:rFonts w:ascii="Times New Roman" w:hAnsi="Times New Roman"/>
          <w:sz w:val="28"/>
        </w:rPr>
        <w:t>тепновская О</w:t>
      </w:r>
      <w:r w:rsidR="003D74A7" w:rsidRPr="005D62CA">
        <w:rPr>
          <w:rFonts w:ascii="Times New Roman" w:hAnsi="Times New Roman"/>
          <w:sz w:val="28"/>
        </w:rPr>
        <w:t>ОШ»</w:t>
      </w:r>
    </w:p>
    <w:p w:rsidR="003D74A7" w:rsidRPr="005D62CA" w:rsidRDefault="00BC5C41" w:rsidP="003D74A7">
      <w:pPr>
        <w:shd w:val="clear" w:color="auto" w:fill="FFFFFF"/>
        <w:tabs>
          <w:tab w:val="left" w:pos="1008"/>
          <w:tab w:val="left" w:pos="6330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    Раджабова А.И</w:t>
      </w:r>
      <w:r w:rsidR="003D74A7" w:rsidRPr="005D62CA">
        <w:rPr>
          <w:rFonts w:ascii="Times New Roman" w:hAnsi="Times New Roman"/>
          <w:sz w:val="28"/>
        </w:rPr>
        <w:t>.</w:t>
      </w:r>
    </w:p>
    <w:p w:rsidR="003D74A7" w:rsidRPr="005D62CA" w:rsidRDefault="003D74A7" w:rsidP="003D74A7">
      <w:pPr>
        <w:spacing w:after="0" w:line="240" w:lineRule="auto"/>
        <w:jc w:val="right"/>
        <w:rPr>
          <w:rFonts w:ascii="Times New Roman" w:hAnsi="Times New Roman"/>
          <w:sz w:val="36"/>
        </w:rPr>
      </w:pPr>
      <w:r w:rsidRPr="005D62CA">
        <w:rPr>
          <w:rFonts w:ascii="Times New Roman" w:hAnsi="Times New Roman"/>
          <w:sz w:val="28"/>
        </w:rPr>
        <w:t>приказ №22/1</w:t>
      </w:r>
      <w:r>
        <w:rPr>
          <w:rFonts w:ascii="Times New Roman" w:hAnsi="Times New Roman"/>
          <w:sz w:val="28"/>
        </w:rPr>
        <w:t>6</w:t>
      </w:r>
      <w:r w:rsidRPr="005D62CA">
        <w:rPr>
          <w:rFonts w:ascii="Times New Roman" w:hAnsi="Times New Roman"/>
          <w:sz w:val="28"/>
        </w:rPr>
        <w:t xml:space="preserve">-ОД от «01» </w:t>
      </w:r>
      <w:r w:rsidR="00BC5C41">
        <w:rPr>
          <w:rFonts w:ascii="Times New Roman" w:hAnsi="Times New Roman"/>
          <w:sz w:val="28"/>
        </w:rPr>
        <w:t>сентября 2023</w:t>
      </w:r>
      <w:r>
        <w:rPr>
          <w:rFonts w:ascii="Times New Roman" w:hAnsi="Times New Roman"/>
          <w:sz w:val="28"/>
        </w:rPr>
        <w:t xml:space="preserve"> </w:t>
      </w:r>
      <w:r w:rsidRPr="005D62CA">
        <w:rPr>
          <w:rFonts w:ascii="Times New Roman" w:hAnsi="Times New Roman"/>
          <w:sz w:val="28"/>
        </w:rPr>
        <w:t>г.</w:t>
      </w:r>
    </w:p>
    <w:p w:rsidR="003D74A7" w:rsidRDefault="003D74A7" w:rsidP="003D74A7">
      <w:pPr>
        <w:jc w:val="center"/>
        <w:rPr>
          <w:rFonts w:ascii="Times New Roman" w:hAnsi="Times New Roman"/>
          <w:b/>
          <w:sz w:val="72"/>
          <w:szCs w:val="36"/>
        </w:rPr>
      </w:pPr>
    </w:p>
    <w:p w:rsidR="003D74A7" w:rsidRPr="00195318" w:rsidRDefault="003D74A7" w:rsidP="003D74A7">
      <w:pPr>
        <w:jc w:val="center"/>
        <w:rPr>
          <w:rFonts w:ascii="Times New Roman" w:hAnsi="Times New Roman"/>
          <w:b/>
          <w:sz w:val="28"/>
          <w:szCs w:val="28"/>
        </w:rPr>
      </w:pPr>
    </w:p>
    <w:p w:rsidR="003D74A7" w:rsidRPr="00FA0C7D" w:rsidRDefault="003D74A7" w:rsidP="003D74A7">
      <w:pPr>
        <w:pStyle w:val="a3"/>
        <w:ind w:firstLine="426"/>
        <w:jc w:val="center"/>
        <w:rPr>
          <w:rFonts w:ascii="Times New Roman" w:hAnsi="Times New Roman"/>
          <w:b/>
          <w:kern w:val="36"/>
          <w:sz w:val="48"/>
          <w:szCs w:val="48"/>
          <w:lang w:eastAsia="ru-RU"/>
        </w:rPr>
      </w:pPr>
      <w:r w:rsidRPr="00FC264E">
        <w:rPr>
          <w:rFonts w:ascii="Times New Roman" w:hAnsi="Times New Roman"/>
          <w:b/>
          <w:color w:val="000000"/>
          <w:sz w:val="48"/>
          <w:szCs w:val="28"/>
          <w:lang w:eastAsia="ru-RU" w:bidi="ru-RU"/>
        </w:rPr>
        <w:t>«</w:t>
      </w:r>
      <w:r w:rsidRPr="00FA0C7D">
        <w:rPr>
          <w:rFonts w:ascii="Times New Roman" w:hAnsi="Times New Roman"/>
          <w:b/>
          <w:kern w:val="36"/>
          <w:sz w:val="48"/>
          <w:szCs w:val="48"/>
          <w:lang w:eastAsia="ru-RU"/>
        </w:rPr>
        <w:t xml:space="preserve">КОДЕКС </w:t>
      </w:r>
    </w:p>
    <w:p w:rsidR="003D74A7" w:rsidRDefault="003D74A7" w:rsidP="003D74A7">
      <w:pPr>
        <w:pStyle w:val="a3"/>
        <w:ind w:firstLine="426"/>
        <w:jc w:val="center"/>
        <w:rPr>
          <w:rFonts w:ascii="Times New Roman" w:hAnsi="Times New Roman"/>
          <w:b/>
          <w:kern w:val="36"/>
          <w:sz w:val="48"/>
          <w:szCs w:val="48"/>
          <w:lang w:eastAsia="ru-RU"/>
        </w:rPr>
      </w:pPr>
      <w:r w:rsidRPr="00FA0C7D">
        <w:rPr>
          <w:rFonts w:ascii="Times New Roman" w:hAnsi="Times New Roman"/>
          <w:b/>
          <w:kern w:val="36"/>
          <w:sz w:val="48"/>
          <w:szCs w:val="48"/>
          <w:lang w:eastAsia="ru-RU"/>
        </w:rPr>
        <w:t xml:space="preserve">Этики и служебного (антикоррупционного) поведения работников </w:t>
      </w:r>
    </w:p>
    <w:p w:rsidR="003D74A7" w:rsidRPr="00FA0C7D" w:rsidRDefault="00BC5C41" w:rsidP="003D74A7">
      <w:pPr>
        <w:pStyle w:val="a3"/>
        <w:ind w:firstLine="426"/>
        <w:jc w:val="center"/>
        <w:rPr>
          <w:rFonts w:ascii="Times New Roman" w:hAnsi="Times New Roman"/>
          <w:b/>
          <w:kern w:val="36"/>
          <w:sz w:val="48"/>
          <w:szCs w:val="48"/>
          <w:lang w:eastAsia="ru-RU"/>
        </w:rPr>
      </w:pPr>
      <w:r>
        <w:rPr>
          <w:rFonts w:ascii="Times New Roman" w:hAnsi="Times New Roman"/>
          <w:b/>
          <w:sz w:val="48"/>
          <w:szCs w:val="48"/>
        </w:rPr>
        <w:t>МКОУ «</w:t>
      </w:r>
      <w:r w:rsidR="003D74A7" w:rsidRPr="00FA0C7D">
        <w:rPr>
          <w:rFonts w:ascii="Times New Roman" w:hAnsi="Times New Roman"/>
          <w:b/>
          <w:sz w:val="48"/>
          <w:szCs w:val="48"/>
        </w:rPr>
        <w:t>С</w:t>
      </w:r>
      <w:r>
        <w:rPr>
          <w:rFonts w:ascii="Times New Roman" w:hAnsi="Times New Roman"/>
          <w:b/>
          <w:sz w:val="48"/>
          <w:szCs w:val="48"/>
        </w:rPr>
        <w:t>тепновская О</w:t>
      </w:r>
      <w:r w:rsidR="003D74A7" w:rsidRPr="00FA0C7D">
        <w:rPr>
          <w:rFonts w:ascii="Times New Roman" w:hAnsi="Times New Roman"/>
          <w:b/>
          <w:sz w:val="48"/>
          <w:szCs w:val="48"/>
        </w:rPr>
        <w:t>ОШ»</w:t>
      </w:r>
      <w:r w:rsidR="003D74A7" w:rsidRPr="00FA0C7D">
        <w:rPr>
          <w:rFonts w:ascii="Times New Roman" w:hAnsi="Times New Roman"/>
          <w:b/>
          <w:color w:val="000000"/>
          <w:sz w:val="48"/>
          <w:szCs w:val="48"/>
          <w:lang w:eastAsia="ru-RU" w:bidi="ru-RU"/>
        </w:rPr>
        <w:t>»</w:t>
      </w:r>
    </w:p>
    <w:p w:rsidR="003D74A7" w:rsidRDefault="003D74A7" w:rsidP="003D74A7">
      <w:pPr>
        <w:rPr>
          <w:rFonts w:ascii="Times New Roman" w:hAnsi="Times New Roman"/>
          <w:sz w:val="28"/>
          <w:szCs w:val="28"/>
        </w:rPr>
      </w:pPr>
    </w:p>
    <w:p w:rsidR="003D74A7" w:rsidRDefault="003D74A7" w:rsidP="003D74A7">
      <w:pPr>
        <w:jc w:val="center"/>
        <w:rPr>
          <w:rFonts w:ascii="Times New Roman" w:hAnsi="Times New Roman"/>
          <w:sz w:val="28"/>
          <w:szCs w:val="28"/>
        </w:rPr>
      </w:pPr>
    </w:p>
    <w:p w:rsidR="003D74A7" w:rsidRDefault="003D74A7" w:rsidP="003D74A7">
      <w:pPr>
        <w:jc w:val="center"/>
        <w:rPr>
          <w:rFonts w:ascii="Times New Roman" w:hAnsi="Times New Roman"/>
          <w:sz w:val="28"/>
          <w:szCs w:val="28"/>
        </w:rPr>
      </w:pPr>
    </w:p>
    <w:p w:rsidR="003D74A7" w:rsidRDefault="003D74A7" w:rsidP="003D74A7">
      <w:pPr>
        <w:jc w:val="center"/>
        <w:rPr>
          <w:rFonts w:ascii="Times New Roman" w:hAnsi="Times New Roman"/>
          <w:sz w:val="28"/>
          <w:szCs w:val="28"/>
        </w:rPr>
      </w:pPr>
    </w:p>
    <w:p w:rsidR="003D74A7" w:rsidRDefault="003D74A7" w:rsidP="003D74A7">
      <w:pPr>
        <w:jc w:val="center"/>
        <w:rPr>
          <w:rFonts w:ascii="Times New Roman" w:hAnsi="Times New Roman"/>
          <w:sz w:val="28"/>
          <w:szCs w:val="28"/>
        </w:rPr>
      </w:pPr>
    </w:p>
    <w:p w:rsidR="003D74A7" w:rsidRDefault="003D74A7" w:rsidP="003D74A7">
      <w:pPr>
        <w:jc w:val="center"/>
        <w:rPr>
          <w:rFonts w:ascii="Times New Roman" w:hAnsi="Times New Roman"/>
          <w:sz w:val="28"/>
          <w:szCs w:val="28"/>
        </w:rPr>
      </w:pPr>
    </w:p>
    <w:p w:rsidR="003D74A7" w:rsidRPr="002653D4" w:rsidRDefault="003D74A7" w:rsidP="003D74A7">
      <w:pPr>
        <w:jc w:val="center"/>
        <w:rPr>
          <w:rFonts w:ascii="Times New Roman" w:hAnsi="Times New Roman"/>
          <w:sz w:val="28"/>
          <w:szCs w:val="28"/>
        </w:rPr>
      </w:pPr>
    </w:p>
    <w:p w:rsidR="003D74A7" w:rsidRDefault="003D74A7" w:rsidP="003D74A7">
      <w:pPr>
        <w:jc w:val="center"/>
        <w:rPr>
          <w:rFonts w:ascii="Times New Roman" w:hAnsi="Times New Roman"/>
          <w:sz w:val="28"/>
          <w:szCs w:val="28"/>
        </w:rPr>
      </w:pPr>
    </w:p>
    <w:p w:rsidR="003D74A7" w:rsidRPr="002653D4" w:rsidRDefault="003D74A7" w:rsidP="003D74A7">
      <w:pPr>
        <w:jc w:val="center"/>
        <w:rPr>
          <w:rFonts w:ascii="Times New Roman" w:hAnsi="Times New Roman"/>
          <w:sz w:val="28"/>
          <w:szCs w:val="28"/>
        </w:rPr>
      </w:pPr>
    </w:p>
    <w:p w:rsidR="003D74A7" w:rsidRPr="00FA0C7D" w:rsidRDefault="00BC5C41" w:rsidP="003D74A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2023</w:t>
      </w:r>
      <w:r w:rsidR="003D74A7" w:rsidRPr="001943D6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D74A7" w:rsidRPr="002D2069" w:rsidRDefault="003D74A7" w:rsidP="003D74A7">
      <w:pPr>
        <w:spacing w:after="0" w:line="285" w:lineRule="atLeast"/>
        <w:ind w:firstLine="426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b/>
          <w:sz w:val="28"/>
          <w:szCs w:val="28"/>
          <w:lang w:eastAsia="ru-RU"/>
        </w:rPr>
        <w:lastRenderedPageBreak/>
        <w:t>КОДЕКС</w:t>
      </w:r>
    </w:p>
    <w:p w:rsidR="003D74A7" w:rsidRPr="002D2069" w:rsidRDefault="003D74A7" w:rsidP="003D74A7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b/>
          <w:sz w:val="28"/>
          <w:szCs w:val="28"/>
          <w:lang w:eastAsia="ru-RU"/>
        </w:rPr>
        <w:t>Этики и служебного поведения работников  </w:t>
      </w:r>
    </w:p>
    <w:p w:rsidR="003D74A7" w:rsidRPr="002D2069" w:rsidRDefault="003D74A7" w:rsidP="003D74A7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b/>
          <w:sz w:val="28"/>
          <w:szCs w:val="28"/>
          <w:lang w:bidi="ru-RU"/>
        </w:rPr>
        <w:t>МКОУ</w:t>
      </w:r>
      <w:r w:rsidRPr="002D2069">
        <w:rPr>
          <w:rFonts w:ascii="Times New Roman" w:hAnsi="Times New Roman"/>
          <w:b/>
          <w:sz w:val="28"/>
          <w:szCs w:val="28"/>
          <w:lang w:eastAsia="ru-RU" w:bidi="ru-RU"/>
        </w:rPr>
        <w:t xml:space="preserve"> «</w:t>
      </w:r>
      <w:r w:rsidRPr="002D2069">
        <w:rPr>
          <w:rFonts w:ascii="Times New Roman" w:hAnsi="Times New Roman"/>
          <w:b/>
          <w:sz w:val="28"/>
          <w:szCs w:val="28"/>
          <w:lang w:bidi="ru-RU"/>
        </w:rPr>
        <w:t>С</w:t>
      </w:r>
      <w:r w:rsidR="00BC5C41">
        <w:rPr>
          <w:rFonts w:ascii="Times New Roman" w:hAnsi="Times New Roman"/>
          <w:b/>
          <w:sz w:val="28"/>
          <w:szCs w:val="28"/>
          <w:lang w:bidi="ru-RU"/>
        </w:rPr>
        <w:t>тепновская О</w:t>
      </w:r>
      <w:r w:rsidRPr="002D2069">
        <w:rPr>
          <w:rFonts w:ascii="Times New Roman" w:hAnsi="Times New Roman"/>
          <w:b/>
          <w:sz w:val="28"/>
          <w:szCs w:val="28"/>
          <w:lang w:bidi="ru-RU"/>
        </w:rPr>
        <w:t>ОШ</w:t>
      </w:r>
      <w:r w:rsidRPr="002D2069">
        <w:rPr>
          <w:rFonts w:ascii="Times New Roman" w:hAnsi="Times New Roman"/>
          <w:b/>
          <w:sz w:val="28"/>
          <w:szCs w:val="28"/>
          <w:lang w:eastAsia="ru-RU" w:bidi="ru-RU"/>
        </w:rPr>
        <w:t>»</w:t>
      </w:r>
    </w:p>
    <w:p w:rsidR="003D74A7" w:rsidRPr="002D2069" w:rsidRDefault="003D74A7" w:rsidP="003D74A7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3D74A7" w:rsidRPr="002D2069" w:rsidRDefault="003D74A7" w:rsidP="003D74A7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b/>
          <w:sz w:val="28"/>
          <w:szCs w:val="28"/>
          <w:lang w:eastAsia="ru-RU"/>
        </w:rPr>
        <w:t>Статья 1. Предмет и сфера действия Кодекса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 Данный кодекс - документ, разработан с целью создания профессиональной культуры в образовательном учреждении, улучшения имиджа, оптимизации взаимодействия с внешней средой, совершенствование управленческой структуры, т.е. обеспечения устойчивого развития в современных условиях.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 Кодекс представляет собой свод общих принципов профессиональной служебной этики и основных правил служебного поведения, которым надлежит руководствоваться сотрудникам образовательного учреждения.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Кодекс - это свод основных морально-этических норм и правил социального поведения, следуя которым мы укрепляем высокую репутацию образовательного учреждения, поддерживая его авторитет и традиции.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3.Кодекс определяет основные принципы совместной жизнедеятельности обучающихся, педагогов и сотрудников образовательного учреждения, которые  включают в себя уважительное, вежливое и заботливое отношение друг к другу и к окружающим, аспекты сотрудничества и ответственности за функционирование учреждения.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 Образовательное учреждение создает необходимые условия для полной реализации положений Кодекса.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Гражданин, поступающий на работу в муниципальное казенное общеобразовательное учреждение (в дальнейшем сотрудник), знакомится с положением Кодекса и соблюдает его в процессе своей деятельности.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5.Изменения и дополнения в Кодекс могут вноситься по инициативе как отдельных педагогов, так и иных служб (Педагогического совета и администрации) образовательного учреждения.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6.Кодекс является документом, открытым для ознакомления всех участников учебно-воспитательного процесса (детей, родителей (законных представителей), педагогов). Содержание Кодекса доводится до сведения педагогов на педсовете, родителей на родительских собраниях. Вновь прибывшие обязательно знакомятся с данным документом, который находится в доступном месте.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7.Нормами Кодекса руководствуются все работники М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ОУ </w:t>
      </w:r>
      <w:r w:rsidR="00BC5C41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«Степновская ООШ»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без исключения.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8.Данный Кодекс определяет</w:t>
      </w:r>
      <w:r w:rsidRPr="002D2069">
        <w:rPr>
          <w:rFonts w:ascii="Times New Roman" w:hAnsi="Times New Roman"/>
          <w:sz w:val="28"/>
          <w:szCs w:val="28"/>
          <w:lang w:eastAsia="ru-RU"/>
        </w:rPr>
        <w:t> основные нормы профессиональной этики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, которые: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регулируют отношения между всеми участниками педагогического процесса, а также работниками образовательного учреждения и общественности;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защищают их человеческую ценность и достоинство;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поддерживают качество профессиональной деятельности работников образовательного учреждения и че</w:t>
      </w:r>
      <w:bookmarkStart w:id="0" w:name="_GoBack"/>
      <w:bookmarkEnd w:id="0"/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сть их профессии;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создают культуру образовательного учреждения, основанную на доверии, ответственности и справедливости;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оказывают противодействие коррупции: по предупреждению коррупции, в том числе по выявлению и последующему устранению причин коррупции (профилактика коррупции).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D74A7" w:rsidRPr="002D2069" w:rsidRDefault="003D74A7" w:rsidP="003D74A7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" w:name="bookmark0"/>
      <w:bookmarkEnd w:id="1"/>
      <w:r w:rsidRPr="002D2069">
        <w:rPr>
          <w:rFonts w:ascii="Times New Roman" w:hAnsi="Times New Roman"/>
          <w:b/>
          <w:sz w:val="28"/>
          <w:szCs w:val="28"/>
          <w:lang w:eastAsia="ru-RU"/>
        </w:rPr>
        <w:t>Статья 2. Цель Кодекса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1.Цель Кодекса - установление этических норм и правил служебного поведения сотрудника для достойного выполнения им своей профессиональной деятельности, а также содействие укреплению авторитета сотрудника образовательного учреждения. 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Кодекс призван повысить эффективность выполнения сотрудником образовательного учреждения своих должностных обязанностей. Целью Кодекса является внедрение единых правил поведения.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2.Кодекс: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а)  служит основной для формирования должностной морали в сфере образования, уважительного отношения к педагогической и воспитательной работе в общественном сознании;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б) выступает как институт общественного сознания и нравственности сотрудников образовательного учреждения, их самоконтроля. Кодекс способствует тому, чтобы работник учреждения сам управлял своим поведением, способствует дисциплине и взаимному уважению, а также установлению в образовательном учреждении благоприятной и безопасной обстановки.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3.Знание и соблюдение сотрудниками Кодекса является одним из критериев оценки качества их профессиональной деятельности и служебного поведения, высокого сознания общественного долга, нетерпимости к нарушениям общественных интересов, забота каждого о сохранении и умножении общественного достояния.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D74A7" w:rsidRPr="002D2069" w:rsidRDefault="003D74A7" w:rsidP="003D74A7">
      <w:pPr>
        <w:pStyle w:val="a3"/>
        <w:spacing w:after="120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2" w:name="bookmark2"/>
      <w:bookmarkEnd w:id="2"/>
      <w:r w:rsidRPr="002D2069">
        <w:rPr>
          <w:rFonts w:ascii="Times New Roman" w:hAnsi="Times New Roman"/>
          <w:b/>
          <w:sz w:val="28"/>
          <w:szCs w:val="28"/>
          <w:lang w:eastAsia="ru-RU"/>
        </w:rPr>
        <w:t xml:space="preserve">Статья 3.Основные принципы служебного поведения сотрудников 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1.Источники и принципы педагогической этики, нормы педагогической этики устанавливаются на основании норм культуры, традиции, конституционных положений и законодательных актов Российской Федерации, а также на основании Положений прав человека и прав ребенка.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2.Основу норм Кодекса составляют следующие основные принципы: человечность, справедливость, профессионализм, ответственность, терпимость, демократичность, партнерство и солидарность.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3.Основные принципы служебного поведения сотрудников представляют основы поведения, которыми им надлежит руководствоваться при исполнении должностных и функциональных обязанностей.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4.Сотрудники, сознавая ответственность перед государством, обществом и гражданами, призваны: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а)  исполнять должностные обязанности добросовестно и на высоком профессиональном уровне в целях обеспечения эффективной работы образовательного учреждения;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б)  исходить из того, что признание, соблюдение прав и свобод человека и гражданина определяют основной смысл и содержания деятельности сотрудников образовательной организации;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в) осуществлять свою деятельность в пределах полномочий, представленных сотруднику образовательного учреждения;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г)  исключать действия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д)   уведомлять руководителя, органы прокуратуры или другие государственные органы обо всех случаях обращения к сотруднику образовательного учреждения каких - либо лиц в целях склонения к совершению коррупционных правонарушений;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е)     соблюдать нейтральность, исключающую возможность влияния на их профессиональную деятельность решений политических партий, иных общественных объединений;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ж) соблюдать нормы служебной, профессиональной этики и правила делового поведения;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з)  проявлять корректность и внимательность в обращении со всеми участника образовательного процесса, гражданами и должностными лицами;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и)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к) воздерживаться от поведения, которое могло бы вызвать сомнение в объективном исполнении сотрудником должностных обязанностей, а также избегать конфликтных ситуаций, способных нанести ущерб их репутации или авторитету образовательного учреждения;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л) 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м) соблюдать установленные в образовательном учреждении правила публичных выступлений и предоставления служебной информации;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н) уважительно относиться к деятельности представителей средств массовой информации по информированию общества о работе образовательного учреждения, а также оказывать содействия в получении достоверной информации в установленном порядке.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lang w:eastAsia="ru-RU"/>
        </w:rPr>
        <w:t> </w:t>
      </w:r>
    </w:p>
    <w:p w:rsidR="003D74A7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bookmarkStart w:id="3" w:name="bookmark3"/>
      <w:bookmarkEnd w:id="3"/>
    </w:p>
    <w:p w:rsidR="003D74A7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D74A7" w:rsidRPr="002D2069" w:rsidRDefault="003D74A7" w:rsidP="003D74A7">
      <w:pPr>
        <w:pStyle w:val="a3"/>
        <w:spacing w:after="120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Статья 4. Соблюдение законности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1.Сотрудник муниципального образовательного учреждения обязан соблюдать Конституцию Российской Федерации, федеральные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конституционные законы, федеральные законы, иные нормативные правовые акты Российской Федерации, локальные акты образовательного учреждения.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 Сотрудник в своей деятельности не должен допускать нарушения законов и иных нормативных правовых актов исходя из политической, экономической целесообразности либо по иным мотивам.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3.Сотрудник обязан противодействовать проявлениям коррупции и предпринимать меры по ее профилактике в порядке, установленном законодательством Российской Федерации о противодействии коррупции.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4.Ключевым элементом для обеспечения исполнения этических норм является возможность выявления и реагирования на факты этических нарушений. Для этого создается «Комиссия по этике», в функциональные обязанности которой входит прием вопросов сотрудников, разбор этических ситуаций, реагирование на такие ситуации.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D74A7" w:rsidRPr="002D2069" w:rsidRDefault="003D74A7" w:rsidP="003D74A7">
      <w:pPr>
        <w:pStyle w:val="a3"/>
        <w:spacing w:after="120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4" w:name="bookmark4"/>
      <w:bookmarkEnd w:id="4"/>
      <w:r w:rsidRPr="002D2069">
        <w:rPr>
          <w:rFonts w:ascii="Times New Roman" w:hAnsi="Times New Roman"/>
          <w:b/>
          <w:sz w:val="28"/>
          <w:szCs w:val="28"/>
          <w:lang w:eastAsia="ru-RU"/>
        </w:rPr>
        <w:t xml:space="preserve">Статья 5.Требования к антикоррупционному поведению сотрудников 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1.Сотрудник при исполнении им должностных обязанностей не должен допускать личной заинтересованности, которая приводит или может привести к конфликту интересов.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2.Сотруднику запрещается получать в связи с исполнением должностных обязанностей вознаграждения от физических и юридических лиц (денежное вознаграждение, ссуды, услуги, оплату развлечений, отдыха, транспортных расходов и иные вознаграждения).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3.Сотрудники должны уважительно и доброжелательно общаться с родителями учащихся (законными представителями);</w:t>
      </w:r>
      <w:r w:rsidRPr="002D2069">
        <w:rPr>
          <w:rFonts w:ascii="Times New Roman" w:hAnsi="Times New Roman"/>
          <w:sz w:val="28"/>
          <w:szCs w:val="28"/>
          <w:lang w:eastAsia="ru-RU"/>
        </w:rPr>
        <w:t> не имеют права 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побуждать родительские комитеты (и отдельных родителей (законных представителей) организовывать для сотрудников образовательного учреждения угощения, поздравления и дарение подарков.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4.Отношения сотрудников и родителей (законных представителей) не должны оказывать влияния на оценку личности и достижений детей.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5.На отношения сотрудников с учащимися и на их оценку не должна влиять поддержка, оказываемая их родителями или опекунами (или лицами их заменяющими) образовательного учреждения.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D74A7" w:rsidRPr="002D2069" w:rsidRDefault="003D74A7" w:rsidP="003D74A7">
      <w:pPr>
        <w:pStyle w:val="a3"/>
        <w:spacing w:after="120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5" w:name="bookmark5"/>
      <w:bookmarkEnd w:id="5"/>
      <w:r w:rsidRPr="002D2069">
        <w:rPr>
          <w:rFonts w:ascii="Times New Roman" w:hAnsi="Times New Roman"/>
          <w:b/>
          <w:sz w:val="28"/>
          <w:szCs w:val="28"/>
          <w:lang w:eastAsia="ru-RU"/>
        </w:rPr>
        <w:t>Статья 6.Обращение со служебной информацией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1.Сотрудник муниципального образовательного учреждения может обрабатывать и передавать служебную информацию при соблюдении действующих норм и требований, принятых в соответствии с законодательством Российской Федерации.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2.Сотрудник обязан принимать соответствующие меры для обеспечения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должностных обязанностей.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 Сотрудник имеет право пользоваться различными источниками информации.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4. При отборе и передаче информации об обучающемся сотрудник соблюдает принципы объективности, пригодности и пристойности. Тенденциозное извращение информации или изменение ее авторства недопустимо.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5.Педагог может по своему усмотрению выбрать вид воспитательной деятельности и создать новые методы воспитания, если они с профессиональной точки зрения пригодны, ответственны и пристойны.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6.Сотрудник имеет право открыто (в письменной или устной форме) высказывать свое мнение о региональной или государственной политике в сфере просвещения, а также о действиях участников образовательного процесса, однако его утверждения не могут быть тенденциозно неточными, злонамеренными и оскорбительными.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7.Педагог не имеет права обнародовать конфиденциальную служебную информацию.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lang w:eastAsia="ru-RU"/>
        </w:rPr>
        <w:t> </w:t>
      </w:r>
    </w:p>
    <w:p w:rsidR="003D74A7" w:rsidRPr="002D2069" w:rsidRDefault="003D74A7" w:rsidP="003D74A7">
      <w:pPr>
        <w:pStyle w:val="a3"/>
        <w:spacing w:after="120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6" w:name="bookmark6"/>
      <w:bookmarkEnd w:id="6"/>
      <w:r w:rsidRPr="002D2069">
        <w:rPr>
          <w:rFonts w:ascii="Times New Roman" w:hAnsi="Times New Roman"/>
          <w:b/>
          <w:sz w:val="28"/>
          <w:szCs w:val="28"/>
          <w:lang w:eastAsia="ru-RU"/>
        </w:rPr>
        <w:t>Статья 7.Этика поведения сотрудников, наделенных организационно</w:t>
      </w:r>
      <w:r w:rsidRPr="002D2069">
        <w:rPr>
          <w:rFonts w:ascii="Times New Roman" w:hAnsi="Times New Roman"/>
          <w:b/>
          <w:sz w:val="28"/>
          <w:szCs w:val="28"/>
          <w:lang w:eastAsia="ru-RU"/>
        </w:rPr>
        <w:softHyphen/>
        <w:t>-распорядительными полномочиями по отношению к другим сотрудникам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Сотрудник, наделенный организационно-распорядительными полномочиями по отношению к другим сотрудникам, должен быть для них образцом профессионализма, безупречной репутации, способствовать формированию в коллективе благоприятного для эффективной работы морально-психологического климата.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2.Сотрудники, наделенные организационно-распорядительными полномочиями по отношению к другим сотрудникам, призваны: 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а) принимать меры по предотвращению и урегулированию конфликтов интересов;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б) принимать меры по предупреждению коррупции; 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в) не допускать случаев принуждения сотрудников к участию в деятельности политических партий, иных общественных объединений.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3.Сотрудник, наделенный организационно-распорядительными полномочиями по отношению к другим сотрудникам, должен принимать меры к тому, чтобы подчиненные ему не допускали коррупционно опасного поведения, своим личным поведением подавать пример честности, беспристрастности и справедливости.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4.Сотрудник, наделенный организационно-распорядительными полномочиями по отношению к другим сотрудникам, несет ответственность в соответствии с законодательством Российской Федерации за действия или бездействия подчиненных сотрудников, нарушающих принципы этики и правила служебного поведения, если он не принял мер, чтобы не допустить таких действий или бездействий.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5.Если педагог является членом совета, комиссии или иной рабочей группы, обязанной принимать решения, в которых он лично заинтересован, и в связи с этим не может сохранять беспристрастность, он сообщает об этом лицам, участвующим в обсуждении, и берет самоотвод от голосования или иного способа принятия решения.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6.Педагог не может представлять свое учреждение в судебном споре с другим учреждением, предприятием или физическими лицами в том случае, если с партнерами по данному делу его связывают какие-либо частные интересы или счеты, и он может быть заинтересован в том или ином исходе дела. О своей заинтересованности он должен сообщить главе администрации и лицам, рассматривающим данное дело.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D74A7" w:rsidRPr="002D2069" w:rsidRDefault="003D74A7" w:rsidP="003D74A7">
      <w:pPr>
        <w:pStyle w:val="a3"/>
        <w:spacing w:after="120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7" w:name="bookmark7"/>
      <w:bookmarkEnd w:id="7"/>
      <w:r w:rsidRPr="002D2069">
        <w:rPr>
          <w:rFonts w:ascii="Times New Roman" w:hAnsi="Times New Roman"/>
          <w:b/>
          <w:sz w:val="28"/>
          <w:szCs w:val="28"/>
          <w:lang w:eastAsia="ru-RU"/>
        </w:rPr>
        <w:t>Статья 8. Служебное общение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общении сотрудникам образовательного учреждения необходимо руководствоваться конституционными положениями, что человек, его права и свободы являются высшей ценностью, и каждый гражданин имеет право на неприкосновенностью частной жизни, личную и семейную тайну защиту чести, достоинства, своего доброго имени.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общении с участниками образовательного процесса, гражданами и коллегами со стороны сотрудника образовательного учреждения недопустимы: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любого вида высказывания и действия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пренебрежительный тон, грубость, заносчивость, некорректность замечаний, предъявление неправомерных, незаслуженных обвинений;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угрозы, оскорбительные выражения или реплики, действия, препятствующие нормальному общению или провоцирующие противоправное поведение.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Сотрудники образовательного учреждения должны способствовать установлению в коллективе деловых взаимоотношений и конструктивного сотрудничества друг с другом, должны быть вежливыми, доброжелательными, корректными, внимательными и проявлять толерантность в общении с детьми, родителями (законными представителями), общественностью и коллегами.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Педагоги сами выбирают подходящий стиль общения с обучающимися, основанный на взаимном уважении.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В первую очередь, педагог должен быть требователен к себе. Требовательность педагога по отношению к обучающемуся позитивна, является стержнем профессиональной этики педагога (воспитателя) и с новой его саморазвития. Педагог никогда не должен терять чувства меры и самообладания.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Педагог выбирает такие методы работы, которые поощряют в учащихся развитие положительных черт и взаимоотношений: самостоятельность, инициативность, ответственность, самоконтроль, самовоспитание, желание дружески сотрудничать и помогать другим.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При оценке поведения и достижений своих учеников педагог стремится укреплять их самоуважение и веру в свои силы, показывать им возможности совершенствования, повышать мотивацию воспитания и обучения.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8.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Педагог является беспристрастным, одинаково доброжелательным и благосклонным ко всем своим ученикам. Приняв необоснованно принижающие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воспитанника оценочные решения, педагог (воспитатель) должен постараться немедленно исправить свою ошибку.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9.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Педагог постоянно заботится и работает над своей культурой речи, литературностью, культурой общения.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10.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Педагог не злоупотребляет своим служебным положением. Он не может использовать родителей обучающихся (законных представителей), требовать от них каких-либо услуг или одолжений, а также вознаграждений за свою работу, в том числе и дополнительную.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11.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Педагог терпимо относится к религиозным убеждения и политическим взглядам обучающихся. Он не имеет право навязывать обучающимся и их родителям (законным представителям) свои взгляды, иначе как путем дискуссий.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12.</w:t>
      </w:r>
      <w:r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Общение между педагогами.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12.1.Взаимоотношения между педагогами основываются на принципах коллегиальности, партнерства и уважения. Педагог защищает не только свой авторитет, но и авторитет своих коллег. Он не принижает своих коллег в присутствии обучающихся или других лиц.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12.2.Педагог как образец культурного человека всегда обязан приветствовать (здороваться) со своим коллегой, проявление иного поведения может рассматриваться как неуважение (пренебрежения) к коллеге. Пренебрежительное отношение недопустимо.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12.3.Педагоги избегают необоснованных и скандальных конфликтов во взаимоотношениях. В случае возникновения разногласий они стремятся к их конструктивному решению. Если же педагоги не могут прийти к общему решению (согласию) в возникшей ситуации, то одна из сторон имеет права направить в Комиссию по этике просьбу помочь разобрать данную ситуацию, и Комиссия сама уже принимает решение о необходимости информирования о ситуации руководителя или же нет.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12.4. Вполне допустимо и даже приветствуются положительные отзывы, комментарии и местами даже реклама педагогов об образовательном учреждении за пределами образовательного учреждения, а именно выступая на научно-практических конференциях, научных заседаниях, мастер-классах, который педагог вправе проводить, участвовать за пределами ОУ.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12.5.Критику следует обнародовать только в тех случаях, если на нее совершенно не среагируют, если она провоцирует преследования со стороны администрации или в случаях выявления преступной деятельности. Критика, направленная на работу, решения, взгляды и поступки коллег или администрации, не должна унижать подвергаемое критике лицо. Она обязана быть обоснованной, конструктивной, тактичной, необидной, доброжелательной. Важнейшие проблемы и решения в педагогической жизни обсуждаются и принимаются в открытых педагогических дискуссиях. Решение об обнародовании критики принимается большинством голосов членов Комиссии по этике, без согласования с руководителем.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12.6.Педагоги не прикрывают ошибки и проступки друг друга. Если же подобное станет известно Комиссии по этике, то она имеет право начать расследование по выявлению прикрытых ошибок, проступков и т.д.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13.Взаимоотношения с администрацией.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13.1. Образовательное учреждение базируется на принципах свободы слова и убеждений, терпимости, демократичности и справедливости. Администрация ОУ делает все возможное для полного раскрытия способностей и умений педагога как основного субъекта образовательной деятельности.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13.2.В ОУ соблюдается культура общения, выражающаяся во взаимном уважении, доброжелательности и умении находить общий язык. Ответственность за поддержание такой атмосферы несет директор и заместитель директора по УВР - и Комиссия по этике.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13.3.Администрация ОУ терпимо относится к разнообразию политических, религиозных, философских взглядов, вкусов и мнений, создает условия 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13.4.Администрация не может дискриминировать, игнорировать или преследовать педагогов за их убеждения или на основании личных симпатий или антипатий. Отношения администрации с каждым из педагогов основываются на принципе равноправия.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13.5.Администрация не может требовать или собирать информацию о личной жизни педагога, не связанную с выполнением им своих трудовых обязанностей.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13.6.Оценки и решения руководителя должны быть беспристрастными и основываться на фактах и реальных заслугах педагогов.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13.7.Педагоги имеют право получать от администрации информацию, имеющую значение для работы образовательного учреждения. Администрация не имеет права скрывать или тенденциозно извращать информацию, могущую повлиять на карьеру педагога и на качество его труда. Важные для педагогического сообщества решения принимаются в учреждении на основе принципов открытости и общего участия.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13.8.Интриги, непреодолимые конфликты, вредительство коллегам и раскол в педагогическом сообществе мешают образовательному учреждению выполнять свои непосредственные функции. Если затянувшиеся конфликты не могу быть пресечены, то Комиссия по этике имеет право созыва «экстренного педсовета», на котором разбирается данная ситуация и выносится на открытое голосование вопрос об отстранении данного воспитателя (педагога), сотрудника от занимаемой должности. За руководителем образовательного учреждения остается окончательное право в принятии решения в разрешении возникшего конфликта, но Комиссия по этике может рекомендовать (аргументировано, на основании полученных доказательств) Педсовету и руководителю о принятии какого-либо решения, которое было принято коллегиально членами Комиссии, также руководитель, вне зависимости от решения Педсовета и рекомендации Комиссии, имеет право наложить вето.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13.9.  Педагоги и сотрудники образовательного учреждения уважительно относятся к администрации, соблюдают субординацию и при возникновении конфликта с администрацией пытаются его разрешить с соблюдением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этических норм. Если же иное не получается по каким-либо причинам, то конфликт разбирается Комиссией по этике.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13.10.В случае выявления преступной деятельности педагога(ов) и ответственных сотрудников администрации, а также грубых нарушений профессиональной этики директор учреждения должен принять решение единолично или при необходимости привлечь Комиссию по этике для принятия кардинального решения (действий) по отношению к нарушителям.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lang w:eastAsia="ru-RU"/>
        </w:rPr>
        <w:t> </w:t>
      </w:r>
    </w:p>
    <w:p w:rsidR="003D74A7" w:rsidRPr="002D2069" w:rsidRDefault="003D74A7" w:rsidP="003D74A7">
      <w:pPr>
        <w:pStyle w:val="a3"/>
        <w:spacing w:after="120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8" w:name="bookmark8"/>
      <w:bookmarkEnd w:id="8"/>
      <w:r w:rsidRPr="002D2069">
        <w:rPr>
          <w:rFonts w:ascii="Times New Roman" w:hAnsi="Times New Roman"/>
          <w:b/>
          <w:sz w:val="28"/>
          <w:szCs w:val="28"/>
          <w:lang w:eastAsia="ru-RU"/>
        </w:rPr>
        <w:t>Статья 9. Личность педагога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 Профессиональная этика педагога требует призвания, преданности своей работе и чувства ответственности при исполнении своих обязанностей.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 Педагог требователен по отношению к себе и стремится к самосовершенствованию. Для него характерно самонаблюдение, самоопределение и самовоспитание.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 Для педагога необходимо постоянное обновление. Он занимается своим образованием, повышению квалификации и поиском наилучших методов работ.</w:t>
      </w:r>
      <w:bookmarkStart w:id="9" w:name="bookmark9"/>
      <w:bookmarkEnd w:id="9"/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Авторитет, честь, репутация.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1.Своим поведением педагог поддерживает и защищает исторически сложившуюся профессиональную честь педагога.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2.В общении со своими учащимися и во всех остальных случаях педагог, уважителен, вежлив и корректен. Он знает и соблюдает нормы этики.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3.Авторитет педагога  основывается на компетенции, справедливости, такте, умении заботится о своих учащихся.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 Педагог воспитывает на своем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5.Педагог имеет право на неприкосновенность личной жизни, однако выбранный им образ жизни, не должен наносить ущерб престижу профессии, извращать его отношения с обучающимися и коллегами или мешать исполнению профессиональных обязанностей.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6.Педагог дорожит своей репутацией.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7.Педагог не разглашает высказанное детьми мнение о своих родителях (законных представителях) или мнение родителей о детях. Передавать такое мнение другой стороне можно лишь с согласием лица доверившего педагогу упомянутое мнение.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8. Внешний вид сотрудника образовательного учреждения при исполнении им должностных обязанностей должен способствовать уважительному отношению граждан к образовательным учреждениям,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3D74A7" w:rsidRPr="002D2069" w:rsidRDefault="003D74A7" w:rsidP="003D74A7">
      <w:pPr>
        <w:pStyle w:val="a3"/>
        <w:ind w:firstLine="426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bookmarkStart w:id="10" w:name="bookmark10"/>
      <w:bookmarkEnd w:id="10"/>
      <w:r w:rsidRPr="002D2069">
        <w:rPr>
          <w:rFonts w:ascii="Times New Roman" w:hAnsi="Times New Roman"/>
          <w:b/>
          <w:sz w:val="28"/>
          <w:szCs w:val="28"/>
          <w:lang w:eastAsia="ru-RU"/>
        </w:rPr>
        <w:t>Статья 10. Основные нормы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 xml:space="preserve">1.За нарушение положений Кодекса сотрудник несет моральную ответственность, а также иную ответственность в соответствии с законодательством Российской Федерации. Соблюдение сотрудником норм </w:t>
      </w: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lastRenderedPageBreak/>
        <w:t>кодекса учитывается при проведении аттестации, формировании кадрового резерва для выдвижения на вышестоящие должности, а также при наложении дисциплинарных взысканий.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2.Педагог несет ответственность за качество и результаты доверенной ему педагогической работы - образование подрастающего поколения.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3.Педагог несет ответственность за физическое, интеллектуальное, эмоциональное и духовное развитие детей, оставленных под его присмотром.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4. Педагог несет ответственность за порученные ему администрацией функции и доверенные ресурсы.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5.Образовательное учреждение имеет право принимать бескорыстную помощь со стороны физических, юридических лиц. Педагог является честным человеком и строго соблюдает законодательство Российской Федерации. С профессиональной этикой педагога не сочетаются ни получение взятки, ни ее дача.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6. Преданность образовательному учреждению, любовь к делу воспитания и обучение детей, активное и сознательное участие в повышении квалификации, создание условий ля реализации программных задач, ясное понимание реальных целей и достижение положительных результатов.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2D2069">
        <w:rPr>
          <w:rFonts w:ascii="Times New Roman" w:hAnsi="Times New Roman"/>
          <w:sz w:val="28"/>
          <w:szCs w:val="28"/>
          <w:bdr w:val="none" w:sz="0" w:space="0" w:color="auto" w:frame="1"/>
          <w:lang w:eastAsia="ru-RU"/>
        </w:rPr>
        <w:t>7. Каждый сотрудник должен принимать все необходимые меры для соблюдения положений настоящего Кодекса.</w:t>
      </w: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3D74A7" w:rsidRPr="002D2069" w:rsidRDefault="003D74A7" w:rsidP="003D74A7">
      <w:pPr>
        <w:pStyle w:val="a3"/>
        <w:ind w:firstLine="426"/>
        <w:jc w:val="both"/>
        <w:rPr>
          <w:rFonts w:ascii="Times New Roman" w:hAnsi="Times New Roman"/>
          <w:sz w:val="28"/>
          <w:szCs w:val="28"/>
        </w:rPr>
      </w:pPr>
    </w:p>
    <w:p w:rsidR="00A002B5" w:rsidRDefault="00A002B5"/>
    <w:sectPr w:rsidR="00A002B5" w:rsidSect="00FA0C7D">
      <w:headerReference w:type="default" r:id="rId7"/>
      <w:pgSz w:w="11906" w:h="16838"/>
      <w:pgMar w:top="1134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7322" w:rsidRDefault="00FC7322">
      <w:pPr>
        <w:spacing w:after="0" w:line="240" w:lineRule="auto"/>
      </w:pPr>
      <w:r>
        <w:separator/>
      </w:r>
    </w:p>
  </w:endnote>
  <w:endnote w:type="continuationSeparator" w:id="0">
    <w:p w:rsidR="00FC7322" w:rsidRDefault="00FC7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7322" w:rsidRDefault="00FC7322">
      <w:pPr>
        <w:spacing w:after="0" w:line="240" w:lineRule="auto"/>
      </w:pPr>
      <w:r>
        <w:separator/>
      </w:r>
    </w:p>
  </w:footnote>
  <w:footnote w:type="continuationSeparator" w:id="0">
    <w:p w:rsidR="00FC7322" w:rsidRDefault="00FC73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DA8" w:rsidRPr="00494DA8" w:rsidRDefault="003D74A7" w:rsidP="00494DA8">
    <w:pPr>
      <w:pStyle w:val="a4"/>
      <w:jc w:val="center"/>
      <w:rPr>
        <w:rFonts w:ascii="Times New Roman" w:hAnsi="Times New Roman"/>
        <w:sz w:val="28"/>
        <w:szCs w:val="28"/>
      </w:rPr>
    </w:pPr>
    <w:r w:rsidRPr="00494DA8">
      <w:rPr>
        <w:rFonts w:ascii="Times New Roman" w:hAnsi="Times New Roman"/>
        <w:sz w:val="28"/>
        <w:szCs w:val="28"/>
      </w:rPr>
      <w:fldChar w:fldCharType="begin"/>
    </w:r>
    <w:r w:rsidRPr="00494DA8">
      <w:rPr>
        <w:rFonts w:ascii="Times New Roman" w:hAnsi="Times New Roman"/>
        <w:sz w:val="28"/>
        <w:szCs w:val="28"/>
      </w:rPr>
      <w:instrText xml:space="preserve"> PAGE   \* MERGEFORMAT </w:instrText>
    </w:r>
    <w:r w:rsidRPr="00494DA8">
      <w:rPr>
        <w:rFonts w:ascii="Times New Roman" w:hAnsi="Times New Roman"/>
        <w:sz w:val="28"/>
        <w:szCs w:val="28"/>
      </w:rPr>
      <w:fldChar w:fldCharType="separate"/>
    </w:r>
    <w:r w:rsidR="00BC5C41">
      <w:rPr>
        <w:rFonts w:ascii="Times New Roman" w:hAnsi="Times New Roman"/>
        <w:noProof/>
        <w:sz w:val="28"/>
        <w:szCs w:val="28"/>
      </w:rPr>
      <w:t>2</w:t>
    </w:r>
    <w:r w:rsidRPr="00494DA8">
      <w:rPr>
        <w:rFonts w:ascii="Times New Roman" w:hAnsi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4A7"/>
    <w:rsid w:val="00041E81"/>
    <w:rsid w:val="003D74A7"/>
    <w:rsid w:val="005E502D"/>
    <w:rsid w:val="006B2FCD"/>
    <w:rsid w:val="00A002B5"/>
    <w:rsid w:val="00B64444"/>
    <w:rsid w:val="00BC5C41"/>
    <w:rsid w:val="00FC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3AFE25-EEB8-4D8E-BB64-CF29BA945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4A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74A7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3D74A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D74A7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3D7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74A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3676</Words>
  <Characters>20954</Characters>
  <Application>Microsoft Office Word</Application>
  <DocSecurity>0</DocSecurity>
  <Lines>174</Lines>
  <Paragraphs>49</Paragraphs>
  <ScaleCrop>false</ScaleCrop>
  <Company/>
  <LinksUpToDate>false</LinksUpToDate>
  <CharactersWithSpaces>24581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 Магомедов</dc:creator>
  <cp:lastModifiedBy>pc</cp:lastModifiedBy>
  <cp:revision>5</cp:revision>
  <dcterms:created xsi:type="dcterms:W3CDTF">2023-02-27T12:49:00Z</dcterms:created>
  <dcterms:modified xsi:type="dcterms:W3CDTF">2024-02-15T13:25:00Z</dcterms:modified>
</cp:coreProperties>
</file>