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E1" w:rsidRDefault="00F22AE1" w:rsidP="00381AD1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3"/>
        <w:gridCol w:w="4774"/>
      </w:tblGrid>
      <w:tr w:rsidR="00F22AE1" w:rsidRPr="00381AD1"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AE1" w:rsidRPr="00381AD1" w:rsidRDefault="00F22AE1" w:rsidP="00381AD1">
            <w:pPr>
              <w:spacing w:before="0" w:beforeAutospacing="0" w:after="0" w:afterAutospacing="0"/>
              <w:rPr>
                <w:sz w:val="20"/>
                <w:szCs w:val="24"/>
              </w:rPr>
            </w:pPr>
            <w:bookmarkStart w:id="0" w:name="_GoBack"/>
          </w:p>
          <w:p w:rsidR="00F22AE1" w:rsidRPr="00381AD1" w:rsidRDefault="00381AD1" w:rsidP="00381A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381AD1">
              <w:rPr>
                <w:rFonts w:hAnsi="Times New Roman" w:cs="Times New Roman"/>
                <w:color w:val="000000"/>
                <w:sz w:val="20"/>
                <w:szCs w:val="24"/>
              </w:rPr>
              <w:t>СОГЛАСОВАНО</w:t>
            </w:r>
          </w:p>
          <w:p w:rsidR="00F22AE1" w:rsidRPr="00381AD1" w:rsidRDefault="00F22AE1" w:rsidP="00381AD1">
            <w:pPr>
              <w:spacing w:before="0" w:beforeAutospacing="0" w:after="0" w:afterAutospacing="0"/>
              <w:rPr>
                <w:sz w:val="20"/>
                <w:szCs w:val="24"/>
              </w:rPr>
            </w:pPr>
          </w:p>
          <w:p w:rsidR="00F22AE1" w:rsidRPr="00381AD1" w:rsidRDefault="00381AD1" w:rsidP="00381A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381AD1">
              <w:rPr>
                <w:rFonts w:hAnsi="Times New Roman" w:cs="Times New Roman"/>
                <w:color w:val="000000"/>
                <w:sz w:val="20"/>
                <w:szCs w:val="24"/>
              </w:rPr>
              <w:t>___________________________</w:t>
            </w:r>
          </w:p>
          <w:p w:rsidR="00F22AE1" w:rsidRPr="00381AD1" w:rsidRDefault="00F22AE1" w:rsidP="00381AD1">
            <w:pPr>
              <w:spacing w:before="0" w:beforeAutospacing="0" w:after="0" w:afterAutospacing="0"/>
              <w:rPr>
                <w:sz w:val="20"/>
                <w:szCs w:val="24"/>
              </w:rPr>
            </w:pPr>
          </w:p>
          <w:p w:rsidR="00F22AE1" w:rsidRPr="00381AD1" w:rsidRDefault="00381AD1" w:rsidP="00381A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381AD1">
              <w:rPr>
                <w:rFonts w:hAnsi="Times New Roman" w:cs="Times New Roman"/>
                <w:color w:val="000000"/>
                <w:sz w:val="20"/>
                <w:szCs w:val="24"/>
              </w:rPr>
              <w:t>_________20___</w:t>
            </w:r>
            <w:r w:rsidRPr="00381AD1">
              <w:rPr>
                <w:rFonts w:hAnsi="Times New Roman" w:cs="Times New Roman"/>
                <w:color w:val="000000"/>
                <w:sz w:val="20"/>
                <w:szCs w:val="24"/>
              </w:rPr>
              <w:t>№</w:t>
            </w:r>
            <w:r w:rsidRPr="00381AD1">
              <w:rPr>
                <w:rFonts w:hAnsi="Times New Roman" w:cs="Times New Roman"/>
                <w:color w:val="000000"/>
                <w:sz w:val="20"/>
                <w:szCs w:val="24"/>
              </w:rPr>
              <w:t>__</w:t>
            </w:r>
          </w:p>
          <w:p w:rsidR="00F22AE1" w:rsidRPr="00381AD1" w:rsidRDefault="00F22AE1" w:rsidP="00381AD1">
            <w:pPr>
              <w:spacing w:before="0" w:beforeAutospacing="0" w:after="0" w:afterAutospacing="0"/>
              <w:rPr>
                <w:sz w:val="20"/>
                <w:szCs w:val="24"/>
              </w:rPr>
            </w:pPr>
          </w:p>
          <w:p w:rsidR="00F22AE1" w:rsidRPr="00381AD1" w:rsidRDefault="00F22AE1" w:rsidP="00381A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AE1" w:rsidRPr="00381AD1" w:rsidRDefault="00F22AE1" w:rsidP="00381AD1">
            <w:pPr>
              <w:spacing w:before="0" w:beforeAutospacing="0" w:after="0" w:afterAutospacing="0"/>
              <w:rPr>
                <w:sz w:val="20"/>
                <w:szCs w:val="24"/>
              </w:rPr>
            </w:pPr>
          </w:p>
          <w:p w:rsidR="00F22AE1" w:rsidRPr="00381AD1" w:rsidRDefault="00381AD1" w:rsidP="00381AD1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381AD1">
              <w:rPr>
                <w:rFonts w:hAnsi="Times New Roman" w:cs="Times New Roman"/>
                <w:color w:val="000000"/>
                <w:sz w:val="20"/>
                <w:szCs w:val="24"/>
              </w:rPr>
              <w:t>УТВЕРЖДАЮ</w:t>
            </w:r>
            <w:r w:rsidRPr="00381AD1">
              <w:rPr>
                <w:sz w:val="20"/>
                <w:szCs w:val="24"/>
              </w:rPr>
              <w:br/>
            </w:r>
            <w:r w:rsidRPr="00381AD1">
              <w:rPr>
                <w:rFonts w:hAnsi="Times New Roman" w:cs="Times New Roman"/>
                <w:color w:val="000000"/>
                <w:sz w:val="20"/>
                <w:szCs w:val="24"/>
              </w:rPr>
              <w:t>____________________</w:t>
            </w:r>
            <w:r w:rsidRPr="00381AD1">
              <w:rPr>
                <w:rFonts w:hAnsi="Times New Roman" w:cs="Times New Roman"/>
                <w:color w:val="000000"/>
                <w:sz w:val="20"/>
                <w:szCs w:val="24"/>
              </w:rPr>
              <w:t>№</w:t>
            </w:r>
            <w:r w:rsidRPr="00381AD1">
              <w:rPr>
                <w:rFonts w:hAnsi="Times New Roman" w:cs="Times New Roman"/>
                <w:color w:val="000000"/>
                <w:sz w:val="20"/>
                <w:szCs w:val="24"/>
              </w:rPr>
              <w:t>__</w:t>
            </w:r>
          </w:p>
          <w:p w:rsidR="00F22AE1" w:rsidRPr="00381AD1" w:rsidRDefault="00F22AE1" w:rsidP="00381AD1">
            <w:pPr>
              <w:spacing w:before="0" w:beforeAutospacing="0" w:after="0" w:afterAutospacing="0"/>
              <w:rPr>
                <w:sz w:val="20"/>
                <w:szCs w:val="24"/>
              </w:rPr>
            </w:pPr>
          </w:p>
          <w:p w:rsidR="00F22AE1" w:rsidRPr="00381AD1" w:rsidRDefault="00381AD1" w:rsidP="00381AD1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381AD1">
              <w:rPr>
                <w:rFonts w:hAnsi="Times New Roman" w:cs="Times New Roman"/>
                <w:color w:val="000000"/>
                <w:sz w:val="20"/>
                <w:szCs w:val="24"/>
              </w:rPr>
              <w:t>____________________</w:t>
            </w:r>
            <w:r w:rsidRPr="00381AD1">
              <w:rPr>
                <w:sz w:val="20"/>
                <w:szCs w:val="24"/>
              </w:rPr>
              <w:br/>
            </w:r>
            <w:r w:rsidRPr="00381AD1">
              <w:rPr>
                <w:rFonts w:hAnsi="Times New Roman" w:cs="Times New Roman"/>
                <w:color w:val="000000"/>
                <w:sz w:val="20"/>
                <w:szCs w:val="24"/>
              </w:rPr>
              <w:t>__________20__</w:t>
            </w:r>
          </w:p>
          <w:p w:rsidR="00F22AE1" w:rsidRPr="00381AD1" w:rsidRDefault="00F22AE1" w:rsidP="00381AD1">
            <w:pPr>
              <w:spacing w:before="0" w:beforeAutospacing="0" w:after="0" w:afterAutospacing="0"/>
              <w:rPr>
                <w:sz w:val="20"/>
                <w:szCs w:val="24"/>
              </w:rPr>
            </w:pPr>
          </w:p>
          <w:p w:rsidR="00F22AE1" w:rsidRPr="00381AD1" w:rsidRDefault="00F22AE1" w:rsidP="00381AD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</w:tr>
    </w:tbl>
    <w:bookmarkEnd w:id="0"/>
    <w:p w:rsidR="00F22AE1" w:rsidRPr="00381AD1" w:rsidRDefault="00381AD1" w:rsidP="00381AD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color w:val="222222"/>
          <w:sz w:val="24"/>
          <w:szCs w:val="24"/>
        </w:rPr>
      </w:pPr>
      <w:r w:rsidRPr="00381AD1">
        <w:rPr>
          <w:color w:val="222222"/>
          <w:sz w:val="24"/>
          <w:szCs w:val="24"/>
        </w:rPr>
        <w:t>Должностная инструкция педагога – психолога</w:t>
      </w:r>
    </w:p>
    <w:p w:rsidR="00F22AE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1.2.1.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профильным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направл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ениям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1.2.2.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имевшее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судимость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преступления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прошедшее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обязательный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поступлен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1.4.1.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методологию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гогической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педагогике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1.4.2.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методологические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бучающимися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1.4.3.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1.4.4.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статистического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1.4.5.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верификации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1.4.6.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методологические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сновы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проектирования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1.4.7.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1.4.8.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этику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1.4.9.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историю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проектирования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1.4.10.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историю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1.4.11.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мониторинге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.12.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интерпретации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1.4.13.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параметров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комфортности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.4.14.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1.4.15.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возрастными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1.4.16.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этические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консультативной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1.4.17.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межведомственных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ресурсных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центров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информирования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способах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отраслевой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1.4.18.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направле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1.4.19.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1.4.20.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потребностя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1.4.21.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стандартные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позволяющие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развивающие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дефектологами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логопедами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1.4.22.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1.4.23.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1.4.24.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методологию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психодиагностику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классификацию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психодиагностических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ограничения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предъявляемые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1.4.25.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позволяющие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развивающие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1.4.26.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наблюдений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1.4.27.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математическо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1.4.28.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интерпретации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психодиагностического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1.4.29.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малых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1.4.30.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вещения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1.4.31.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1.4.32.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различными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категориями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1.4.33.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возрастные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дивидуального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дезадаптивного</w:t>
      </w:r>
      <w:proofErr w:type="spellEnd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1.4.34.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дезадаптивных</w:t>
      </w:r>
      <w:proofErr w:type="spellEnd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состояний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1.4.35.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поддержания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благоприятного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климата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технологию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проектирования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комфортной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1.4.36.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возрастными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1.4.37.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выгорания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"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оллектива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1.4.38.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физиологии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1.4.39.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превентивные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"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неблагополучных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посттравматического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стрессового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расстройства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попавших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трудную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жизненную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ситуацию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склонных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суициду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аутоагрессии</w:t>
      </w:r>
      <w:proofErr w:type="spellEnd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1.4.40.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международные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1.4.41.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трудовое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законодат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ельство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1.4.42.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1.4.43.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стандарты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1.5.1.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качественные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количественные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1.5.2.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обследований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1.5.3.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ограничения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возрастного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1.5.4.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«История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ребенка»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требуют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повышенного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внимания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;.</w:t>
      </w:r>
      <w:proofErr w:type="gramEnd"/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1.5.5.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проектированию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преемственность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1.5.6.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1.5.7.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1.5.8.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приемами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дискуссий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интерактивных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1.5.9.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оптимальные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возрастными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психофизическими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1.5.10.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приемами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преподавателями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эффективных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взаимодействий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собо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1.5.11.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приемами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преподавателей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1.5.12.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преподавател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воспитателями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маршрут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1.5.13.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поиске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.5.14.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инновационных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1.5.15.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параметров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комфортности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1.5.16.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приемами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преподавателями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эффективных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взаимодействий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1.5.17.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преподавателями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маршрут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1.5.18.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эффе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ктивности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консультативной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1.5.19.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осознанного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дальнейшей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карьеры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самовоспитан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взрослыми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1.5.20.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ход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типов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1.5.21.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развивающ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1.5.22.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стандартные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нормальным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отклоняющимся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психическим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физиологическим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развитием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1.5.23.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развивающие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1.5.24.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оцениват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выделенными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критериями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1.5.25.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подбирать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диагностический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инструментарий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адекватный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целям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1.5.26.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диагностическое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использ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ованием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стандартизированного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инструментария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1.5.27.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диагностическую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новым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1.5.28.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ричины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дезадаптации</w:t>
      </w:r>
      <w:proofErr w:type="spellEnd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1.5.29.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группового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формальных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неформальных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коллективов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социальн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климата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1.5.30.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диагностировать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личностные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волевые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нормальному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протеканию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преподавателем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ывать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1.5.31.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1.5.32.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одаренности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дииагностику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эмоционального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1.5.33.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диагностической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заключений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пор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третов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1.5.34.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преподавателей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1.5.35.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разрабатыв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различными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категориями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1.5.36.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субъек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1.5.37.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навыками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дискуссий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презентаций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1.5.38.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неблагополучия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психиче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ском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личностном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уязвимых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попавших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трудные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жизненные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1.5.39.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соблюдению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нео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бходимых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нормального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возрастном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1.5.40.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воспитателям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proofErr w:type="gramEnd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имся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адаптационный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предкризисный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кризисный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1.5.41.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разновозрастной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сверстников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виртуальной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поликультурной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381A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Трудовые</w:t>
      </w:r>
      <w:r w:rsidRPr="00381A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Психологическая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экспертиза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комфортности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Коррекц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ионно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развивающая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восстановлению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реабилитации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Психологическая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2.1.6.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2.1.7. </w:t>
      </w:r>
      <w:proofErr w:type="spell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Психопрофилактика</w:t>
      </w:r>
      <w:proofErr w:type="spellEnd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направленная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381A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Должностные</w:t>
      </w:r>
      <w:r w:rsidRPr="00381A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обязаннос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3.1.1.1.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3.1.1.2.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програм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коррекционных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3.1.1.3.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творчески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даренных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3.1.1.4.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3.1.1.5.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личностной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составляющей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3.1.1.6.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3.1.2.1.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3.1.2.2.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экспе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ртизу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комфортности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3.1.2.3.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консультирует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преподавателей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ндивидуально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3.1.2.4.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преподавателям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3.1.2.5.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профессионал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ьную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3.1.3.1.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консультирует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самопознания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професс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ионального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личностным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3.1.3.2.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консультирует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администрацию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преподавателей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трудово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3.1.3.3.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консультирует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преподавателей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маршрута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отребностей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3.1.3.4.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консультирует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3.1.3.5.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консультирует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администрацию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преподавателей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3.1.3.6.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3.1.4.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3.1.4.1.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развивающих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интеллектуал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волевой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снятие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тревожности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преодоление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общении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3.1.4.2.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дефектологами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логопед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психическом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3.1.4.3.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одаренных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3.1.4.4.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проектирует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сотрудничестве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маршруты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3.1.4.5.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3.1.5.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3.1.5.1.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инфор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мационные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3.1.5.2.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скрининговые</w:t>
      </w:r>
      <w:proofErr w:type="spellEnd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3.1.5.3.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резу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льтатам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диагностического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преподавателей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проблемах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3.1.5.4.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наруш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ений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психическом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личностном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социальном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консилиумов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3.1.5.5.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изучает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склонности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предпосылки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одаренности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3.1.5.6.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осуще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ствляет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профориентации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склонностей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характерологических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прочих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ьными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3.1.5.7.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3.1.6.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2.1.6.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должн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остной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3.1.6.1.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преподавателей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администрацию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современными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исследованиями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младшего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подросткового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юношеского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3.1.6.2.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3.1.6.3.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преподавателей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администрацию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бенка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3.1.6.4.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преподавателей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администрацию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современными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исследованиями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3.1.6.5.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просветительскую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принятию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миропонимания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склонностей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одаренности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3.1.6.6.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факторах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ерах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различного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3.1.6.7.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3.1.7.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2.1.7.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должнос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3.1.7.1.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выявляет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неблагоприятно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влияющие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3.1.7.2.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проектированию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комфортной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возрастном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своевременного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становлении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аффективной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волевой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сфер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3.1.7.3.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планирует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превентивных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возникно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дезадаптации</w:t>
      </w:r>
      <w:proofErr w:type="spellEnd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аддикций</w:t>
      </w:r>
      <w:proofErr w:type="spellEnd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девиаций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3.1.7.4.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разъясняет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сберегающих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3.1.7.5.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разовательного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новым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поступление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дошкольную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новую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3.1.7.6.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преподавателей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дезадаптивных</w:t>
      </w:r>
      <w:proofErr w:type="spellEnd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девиантными</w:t>
      </w:r>
      <w:proofErr w:type="spellEnd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аддиктивными</w:t>
      </w:r>
      <w:proofErr w:type="spellEnd"/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проявлениями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3.1.7.7.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3.1.7.8.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381A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Участв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совещаниях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Подписывать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визировать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разъяснения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уто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чнения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поручениям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выданным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заданиям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Знакомиться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проектами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реш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ений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касающихся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определяющими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наруш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ений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исправлению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орг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анизации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касающихся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исполняемых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381A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подвергнут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2AE1" w:rsidRDefault="00381AD1" w:rsidP="00381AD1">
      <w:pPr>
        <w:numPr>
          <w:ilvl w:val="0"/>
          <w:numId w:val="1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дисциплинарной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2AE1" w:rsidRDefault="00381AD1" w:rsidP="00381AD1">
      <w:pPr>
        <w:numPr>
          <w:ilvl w:val="0"/>
          <w:numId w:val="1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2AE1" w:rsidRDefault="00381AD1" w:rsidP="00381AD1">
      <w:pPr>
        <w:numPr>
          <w:ilvl w:val="0"/>
          <w:numId w:val="1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2AE1" w:rsidRDefault="00381AD1" w:rsidP="00381AD1">
      <w:pPr>
        <w:numPr>
          <w:ilvl w:val="0"/>
          <w:numId w:val="1"/>
        </w:numPr>
        <w:spacing w:before="0" w:beforeAutospacing="0" w:after="0" w:afterAutospacing="0"/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правовой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2AE1" w:rsidRDefault="00381AD1" w:rsidP="00381AD1">
      <w:pPr>
        <w:numPr>
          <w:ilvl w:val="0"/>
          <w:numId w:val="1"/>
        </w:numPr>
        <w:spacing w:before="0" w:beforeAutospacing="0" w:after="0" w:afterAutospacing="0"/>
        <w:ind w:left="0" w:right="180" w:firstLine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уголовной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22AE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настоящей инструкцией ознакомлен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22AE1" w:rsidRPr="00381AD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обязуюсь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381A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2AE1" w:rsidRDefault="00381AD1" w:rsidP="00381AD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4"/>
        <w:gridCol w:w="423"/>
        <w:gridCol w:w="3535"/>
      </w:tblGrid>
      <w:tr w:rsidR="00F22AE1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AE1" w:rsidRDefault="00F22AE1" w:rsidP="00381AD1">
            <w:pPr>
              <w:spacing w:before="0" w:beforeAutospacing="0" w:after="0" w:afterAutospacing="0"/>
            </w:pPr>
          </w:p>
          <w:p w:rsidR="00F22AE1" w:rsidRDefault="00381AD1" w:rsidP="00381AD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F22AE1" w:rsidRDefault="00F22AE1" w:rsidP="00381AD1">
            <w:pPr>
              <w:spacing w:before="0" w:beforeAutospacing="0" w:after="0" w:afterAutospacing="0"/>
            </w:pPr>
          </w:p>
          <w:p w:rsidR="00F22AE1" w:rsidRDefault="00381AD1" w:rsidP="00381AD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______20__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AE1" w:rsidRDefault="00F22AE1" w:rsidP="00381AD1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AE1" w:rsidRDefault="00F22AE1" w:rsidP="00381AD1">
            <w:pPr>
              <w:spacing w:before="0" w:beforeAutospacing="0" w:after="0" w:afterAutospacing="0"/>
            </w:pPr>
          </w:p>
          <w:p w:rsidR="00F22AE1" w:rsidRDefault="00381AD1" w:rsidP="00381AD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F22AE1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AE1" w:rsidRDefault="00F22AE1" w:rsidP="00381AD1">
            <w:pPr>
              <w:spacing w:before="0" w:beforeAutospacing="0" w:after="0" w:afterAutospacing="0"/>
            </w:pPr>
          </w:p>
          <w:p w:rsidR="00F22AE1" w:rsidRDefault="00381AD1" w:rsidP="00381AD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AE1" w:rsidRDefault="00F22AE1" w:rsidP="00381AD1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AE1" w:rsidRDefault="00F22AE1" w:rsidP="00381AD1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2AE1" w:rsidRDefault="00F22AE1">
      <w:pPr>
        <w:rPr>
          <w:rFonts w:hAnsi="Times New Roman" w:cs="Times New Roman"/>
          <w:color w:val="000000"/>
          <w:sz w:val="24"/>
          <w:szCs w:val="24"/>
        </w:rPr>
      </w:pPr>
    </w:p>
    <w:sectPr w:rsidR="00F22AE1" w:rsidSect="00381AD1">
      <w:pgSz w:w="11907" w:h="16839"/>
      <w:pgMar w:top="567" w:right="850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777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81AD1"/>
    <w:rsid w:val="004F7E17"/>
    <w:rsid w:val="005A05CE"/>
    <w:rsid w:val="00653AF6"/>
    <w:rsid w:val="00B73A5A"/>
    <w:rsid w:val="00E438A1"/>
    <w:rsid w:val="00F01E19"/>
    <w:rsid w:val="00F2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4EAB7-BE6D-463F-A0E6-BBC866C3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3582</Words>
  <Characters>20424</Characters>
  <Application>Microsoft Office Word</Application>
  <DocSecurity>0</DocSecurity>
  <Lines>170</Lines>
  <Paragraphs>47</Paragraphs>
  <ScaleCrop>false</ScaleCrop>
  <Company/>
  <LinksUpToDate>false</LinksUpToDate>
  <CharactersWithSpaces>23959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pc</cp:lastModifiedBy>
  <cp:revision>3</cp:revision>
  <dcterms:created xsi:type="dcterms:W3CDTF">2011-11-02T04:15:00Z</dcterms:created>
  <dcterms:modified xsi:type="dcterms:W3CDTF">2023-11-11T17:53:00Z</dcterms:modified>
</cp:coreProperties>
</file>