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EF" w:rsidRPr="00962CEF" w:rsidRDefault="00962CEF" w:rsidP="005A2687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962CEF">
        <w:rPr>
          <w:rFonts w:eastAsia="Times New Roman"/>
          <w:b/>
          <w:sz w:val="36"/>
          <w:szCs w:val="36"/>
          <w:lang w:eastAsia="ru-RU"/>
        </w:rPr>
        <w:t>Основные требования к организации школьного питания</w:t>
      </w:r>
    </w:p>
    <w:tbl>
      <w:tblPr>
        <w:tblW w:w="5303" w:type="pct"/>
        <w:tblCellSpacing w:w="0" w:type="dxa"/>
        <w:tblInd w:w="-567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962CEF" w:rsidRPr="00962CEF" w:rsidTr="005A268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В целях обеспечения здоровья обучающихся и предотвращения возникновения и распространения инфекционных (и неинфекционных) заболеваний и пищевых отравлений, связанных с организацией питания в общеобразовательных учреждениях, в том числе школах, школах-интернатах, гимназиях, лицеях, колледжах, кадетских корпусах и других типов, учреждениях начального и среднего профессионального образования, в том числе в период летней оздоровительной кампании, необходимо соблюдать требования СанПиН 2.4.5.2409-08 "Санитарно-эпидемиологические требования к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организации питания обучающихся в общеобразовательных учреждениях, учреждениях начального и среднего профессионального образования".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Настоящие санитарные правила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горячим питанием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Общественное питание обучающихся образовательных учреждений может осуществляться в помещениях, находящихся в основном здании образовательного учреждения, пристроенных к зданию, или в отдельно стоящем здании, соединенном с основным зданием образовательного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отапливаемым переходом.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Объемно-планировочные и конструктивные решения помещений должны исключать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сбора твердых бытовых и пищевых отходов на территории хозяйственной зоны следует предусматривать раздельные контейнеры с крышками, установленные на площадках с твердым покрытием, размеры которых превышают площадь основания контейнеров на 1 м во все стороны. Расстояние от площадки до окон и входов в столовую, а также других зданий, сооружений, спортивных площадок должно быть не менее 25 метров.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Должны быть обеспечены централизованный вывоз отходов и обработка контейнеров при заполнении их не более чем на 2/3 объема. Сжигание мусора не допускается.</w:t>
            </w:r>
          </w:p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Требования к санитарно-техническому обеспечению организаций общественного питания образовательных учреждений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Холодная и горячая вода, используемая в технологических процессах обработки пищевых продуктов и приготовления блюд, мытья столовой и кухонной посуды, оборудования, инвентаря, санитарной обработки помещений, соблюдения правил личной гигиены, должна отвечать требованиям, предъявляемым к питьевой воде.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Во всех производственных цехах устанавливают раковины, моечные ванны с подводкой холодной и горячей воды через смесители.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котельных, бойлерных и на водопроводных сетях горячего водоснабжения.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При обеденном зале столовой устанавливают умывальники из расчета 1 кран на 20 посадочных мест. Рядом с умывальниками следует предусмотреть установку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электрополотенца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(не менее 2) и (или) одноразовые полотенца.</w:t>
            </w:r>
          </w:p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Требования к оборудованию, инвентарю, посуде и таре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выполнены из материалов, допущенных для контакта с пищевыми продуктами в установленном порядке.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оснащении производственных помещений следует отдавать предпочтение современному холодильному и технологическому оборудованию.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Через аппараты для автоматической выдачи пищевых продуктов в потребительской таре допускается реализация соков, нектаров, стерилизованного молока и молочных напитков 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емкостью упаковки не более 350 мл; бутилированной питьевой воды без газа емкостью не более 500 мл при соблюдении условий хранения продукции.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Все установленное в производственных помещениях технологическое и холодильное оборудование должно находиться в исправном состоянии.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 случае выхода из строя какого-либо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Ежегодно перед началом нового учебного года должен проводиться технический контроль соответствия оборудования паспортным характеристикам.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Обеденные залы должны быть оборудованы столовой мебелью (столами, стульями, табуретами и другой мебелью) с покрытием, позволяющим проводить их обработку с применением моющих и дезинфицирующих средств.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средств, и отвечать требованиям безопасности для материалов, контактирующих с пищевыми продуктами.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Стеллажи, подтоварники для хранения пищевых продуктов, посуды, инвентаря должны иметь высоту от пола не менее 15 см. Конструкция и размещение стеллажей и поддонов должны позволять проводить влажную уборку. На складах базовых организаций питания рекомендуется предусматривать многоярусные стеллажи и механические погрузчики.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материалов.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Допускается использование одноразовых столовых приборов и посуды, отвечающих требованиям безопасности для материалов, контактирующих с пищевыми продуктами, и допущенных для использования под горячие и (или) холодные блюда и напитки. Повторное использование одноразовой посуды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Для раздельного хранения сырых и готовых продуктов, их технологической обработки и раздачи в обязательном порядке должны использоваться раздельные и специально промаркированные оборудования, разделочный инвентарь, кухонная посуда: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холодильное оборудование с маркировкой: "гастрономия", "молочные продукты", "мясо, птица", "рыба", "фрукты, овощи", "яйцо" и т.п.;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производственные столы с маркировкой: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"СМ" - сырое мясо, "СК" - сырые куры, "СР" - сырая рыба, "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" - сырые овощи, "ВМ" - вареное мясо, "ВР" - вареная рыба, "ВО" - вареные овощи, "Г" - гастрономия, "З" - зелень, "Х" - хлеб и т.п.;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разделочный инвентарь (разделочные доски и ножи) с маркировкой: "СМ", "СК", "СР", "СО", "ВМ", "ВР", "ВК" - вареные куры, "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", "Г", "З", "Х", "сельдь";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- кухонная посуда с маркировкой: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"I блюдо", "II блюдо", "III блюдо", "молоко", "СО", "СМ", "СК", "ВО", "СР", "крупы", "сахар", "масло", "сметана", "фрукты", "яйцо чистое", "гарниры", "Х", "З", "Г" и т.п.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Для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блюд используют инвентарь с мерной меткой объема в литрах и миллилитрах.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Не допускается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При доставке горячих готовых блюд и холодных закусок должны использоваться специальные 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изотермические емкости, внутренняя поверхность которых должна быть выполнена из материалов, отвечающих требованиям санитарных правил, предъявляемых к материалам, разрешенных для контакта с пищевыми продуктами.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Складские помещения для хранения продуктов оборудуют приборами для измерения относительной влажности и температуры воздуха, холодильное оборудование - контрольными термометрами. Использование ртутных термометров не допускается.</w:t>
            </w:r>
          </w:p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Требования к санитарному состоянию и содержанию помещений и мытью посуды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Производственные и другие помещения организаций общественного питания должны содержаться в порядке и чистоте. Хранение пищевых продуктов на полу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Ветошь в конце работы замачивают в воде при температуре не ниже 45 °C с добавлением моющих средств, дезинфицируют или кипятят, ополаскивают, просушивают и хранят в таре для чистой ветоши.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Мытье кухонной посуды должно быть предусмотрено отдельно от столовой посуды.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Моющие и дезинфицирующие средства хранят в таре изготовителя в специально отведенных местах, недоступных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обучающихся, отдельно от пищевых продуктов.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 согласно инструкциям по их применению.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Моечные ванны для мытья столовой посуды должны иметь маркировку объемной вместимости и обеспечиваться пробками из полимерных и резиновых материалов.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дозирования моющих и обеззараживающих средств используют мерные емкости.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мытье кухонной посуды в двухсекционных ваннах должен соблюдаться следующий порядок: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механическое удаление остатков пищи;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мытье щетками в воде при температуре не ниже 45 °C и с добавлением моющих средств;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ополаскивание горячей проточной водой с температурой не ниже 65 °C;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просушивание в опрокинутом виде на решетчатых полках и стеллажах.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Мытье столовой посуды на специализированных моечных машинах проводят в соответствии с инструкциями по их эксплуатации.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При мытье столовой посуды ручным способом в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трехсекционных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ваннах должен соблюдаться следующий порядок: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механическое удаление остатков пищи;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мытье в воде с добавлением моющих сре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дств в п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ервой секции ванны при температуре не ниже 45 °C;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мытье во второй секции ванны в воде с температурой не ниже 45 °C и добавлением моющих средств в количестве в 2 раза меньше, чем в первой секции ванны;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ополаскивание посуды в третьей секции ванны горячей проточной водой с температурой не ниже 65 °C с использованием металлической сетки с ручками и гибкого шланга с душевой насадкой;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просушивание посуды на решетках, полках, стеллажах (на ребре).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Чашки, стаканы, бокалы промывают в первой ванне горячей водой при температуре не ниже 45 °C, с применением моющих средств; во второй ванне ополаскивают горячей проточной водой не ниже 65 °C с использованием металлической сетки с ручками и гибкого шланга с душевой насадкой.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Столовые приборы подвергают мытью в горячей воде при температуре не ниже 45 °C с 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применением моющих средств, с последующим ополаскиванием в проточной воде и прокаливанием в духовых (или сухожаровых) шкафах в течение 10 минут.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Чистую кухонную посуду и инвентарь хранят на стеллажах на высоте не менее 0,5 м от пола; столовую посуду - в шкафах или на решетках; столовые приборы - в специальных ящиках-кассетах ручками вверх, хранение их на подносах россыпью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Санитарную обработку технологического оборудования проводят ежедневно по мере его загрязнения и по окончании работы. Производственные столы в конце работы моют с использованием моющих и дезинфицирующих средств, промывают горячей водой температуры не ниже 45 °C и насухо вытирают сухой, чистой тканью. Для моющих и дезинфицирующих средств, применяемых для обработки столов, выделяют специальную промаркированную емкость.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Мытье разделочных досок и мелкого деревянного инвентаря производится в моечном отделении (цехе) для кухонной посуды горячей водой при температуре не ниже 45 °C с добавлением моющих средств, ополаскивают горячей водой при температуре не ниже 65 °C и ошпаривают кипятком, а затем просушивают на стеллажах на ребре. После обработки и просушивания разделочные доски хранят непосредственно на рабочих местах на ребре.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Щетки для мытья посуды после использования очищают, замачивают в горячей воде при температуре не ниже 45 °C с добавлением моющих средств, дезинфицируют (или кипятят в течение 15 мин.), промывают проточной водой, просушивают и хранят в специальной таре. Щетки с наличием плесени и видимых загрязнений не используют.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мытья посуды не допускается использование мочалок, а также губчатого материала, качественная обработка которого не возможна.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Дезинфекцию посуды и инвентаря проводят по эпидемиологическим показаниям в соответствии с инструкцией по применению дезинфицирующих средств.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Один раз в месяц проводят генеральную уборку всех помещений, оборудования и инвентаря с последующей дезинфекцией. Рекомендуется использовать дезинфицирующие средства с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вирулицидным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эффектом.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1%-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раствора уксусной кислоты.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Пищевые отходы не допускается выносить через раздаточные или производственные помещения пищеблока.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уборки каждой группы помещений (сырьевых цехов; горячего и холодного цехов; неохлаждаемых складских помещений; холодильных камер; вспомогательных помещений; санитарных узлов) выделяют отдельный промаркированный уборочный инвентарь. Инвентарь для мытья туалетов должен иметь сигнальную (красную) маркировку.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По окончании уборки, в конце смены весь уборочный инвентарь должен промываться с использованием моющих и дезинфицирующих средств, просушиваться и храниться в чистом виде.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хранения уборочного инвентаря выделяют отдельное помещение, оборудованное душевым поддоном и умывальной раковиной с подводкой к ним холодной и горячей воды. При отсутствии такого помещения хранение уборочного инвентаря допускается в специально отведенном месте. Хранение уборочного инвентаря в производственных помещениях не допускается. Инвентарь для мытья туалетов должен храниться отдельно от другого уборочного инвентаря.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 xml:space="preserve">предъявляемыми к проведению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и дезинсекционных работ.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Для предупреждения залета насекомых следует проводить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засетчивание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оконных и дверных проемов в помещениях столовой.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Не допускается проведение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и дезинсекционных работ непосредственно персоналом образовательного учреждения.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Не допускается проведение ремонтных работ (косметического ремонта помещений, ремонта санитарно-технического и технологического оборудования) при эксплуатации пищеблока в период обслуживания обучающихся образовательного учреждения.</w:t>
            </w:r>
          </w:p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обслуживания </w:t>
            </w:r>
            <w:proofErr w:type="gramStart"/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горячим питанием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Горячее питание предусматривает наличие горячего первого и (или) второго блюда, доведенных до кулинарной готовности,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порционированных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и оформленных.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Отпуск горячего питания обучающимся необходимо организовывать по классам (группам) на переменах продолжительностью не менее 20 минут в соответствии с режимом учебных занятий. За каждым классом (группой) в столовой должны быть закреплены определенные обеденные столы.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Организацию обслуживания обучающихся горячим питанием рекомендуется осуществлять путем предварительного накрытия столов и (или) с использованием линий раздачи.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Предварительное накрытие столов (сервировка) может осуществляться дежурными детьми старше 14 лет под руководством дежурного преподавателя.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Не допускается присутствие обучающихся в производственных помещениях столовой.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Не разрешается привлекать обучающихся к работам, связанным с приготовлением пищи, чистке овощей, раздаче готовой пищи, резке хлеба, мытью посуды, уборке помещений.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Не допускается привлекать к приготовлению,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порционированию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и раздаче кулинарных изделий, проведению санитарной обработки и дезинфекции оборудования, посуды и инвентаря персонал, в должностные обязанности которого не входят указанные виды деятельности.</w:t>
            </w:r>
          </w:p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Требования к условиям и технологии изготовления кулинарной продукции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ля сырых продуктов и продуктов, прошедших технологическую обработку, должно быть предусмотрено разное механическое оборудование и инвентарь, который маркируют в соответствии с его назначением. Не допускается использование механического оборудования (мясорубок, протирочных машин и т.п.) для обработки разных видов продуктов (сырья и продуктов, прошедших тепловую обработку), оборудования, моечных, производственных ванн и инвентаря не по назначению.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Не используют для обработки сырой продукции (неочищенных овощей, мяса, рыбы и т.п.) и полуфабрикатов моечные ванны, предназначенные для мытья кухонной или столовой посуды, оборотной тары, раковины для мытья рук.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обработки сырой птицы выделяют отдельные столы, разделочный и производственный инвентарь.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Рыбу размораживают на производственных столах или в воде при температуре не выше +12 °C с добавлением соли из расчета 7-10 г на 1 л. Не рекомендуется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дефростировать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в воде рыбу осетровых пород и филе.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Мясо, полуфабрикаты, рыба и другие продукты не подлежат вторичному замораживанию и после первичной обработки должны поступать на тепловую обработку. Хранение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дефростированной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продукции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Первичная обработка овощей включает сортировку, мытье и очистку. Очищенные овощи повторно промывают в проточной питьевой воде не менее 5 минут небольшими партиями с использованием дуршлагов, сеток. При обработке белокочанной капусты необходимо обязательно удалить 3-4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наружных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листа.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Фрукты, включая цитрусовые, промывают в условиях цеха первичной обработки овощей (овощного цеха), а затем вторично в условиях холодного цеха в моечных ваннах.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Обработку яиц проводят в отдельном помещении либо в специально отведенном месте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мясо-рыбного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цеха. Для этих целей используются промаркированные ванны и (или) емкости; возможно использование перфорированных емкостей.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Обработка яиц проводится при условии полного их погружения в раствор в следующем порядке: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I - обработка в 1-2% теплом растворе кальцинированной соды;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II - обработка в 0,5% растворе хлорамина или других разрешенных в установленном порядке дезинфицирующих средств;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III - ополаскивание проточной водой в течение не менее 5 минут с последующим выкладыванием в чистую промаркированную посуду.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Крупы не должны содержать посторонних примесей. Перед использованием крупы промывают проточной водой.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Индивидуальную упаковку консервированных продуктов промывают проточной водой и протирают ветошью.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 Не допускается предварительная заготовка очищенного картофеля и других овощей с длительным замачиванием их в холодной воде более 2 часов. Отваренные для салатов овощи хранят в холодильнике не более 6 часов при температуре плюс 4 +-2 °C.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Очищенные картофель, корнеплоды и другие овощи во избежание их потемнения и высушивания рекомендуется хранить в холодной воде не более 2 часов.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Сырые овощи и зелень, предназначенные для приготовления холодных закусок без последующей термической обработки, рекомендуется выдерживать в 3%-м растворе уксусной кислоты или в 10% растворе поваренной соли в течение 10 минут с последующим ополаскиванием проточной водой.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Быстрозамороженные блюда допускается использовать только при гарантированном обеспечении непрерывности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холодовой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Необходимо предусмотреть документированный контроль соблюдения температурного режима на всех этапах его оборота, в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. включая контроль температурного режима в массе готового блюда.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Не допускается реализация быстрозамороженных блюд после установленного производителем продукции срока годности.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Не допускается обжаривание во фритюре отдельных ингредиентов для приготовления блюд и кулинарных полуфабрикатов. Для обжаривания полуфабрикатов следует использовать противни со специальным покрытием, отвечающим требованиям безопасности для материалов, контактирующих с пищевыми продуктами, и не требующим смазывания жиром (маслом).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приготовлении кулинарного изделия, представляющего собой пищевой продукт или сочетание продуктов, доведенного до кулинарной готовности, должны соблюдаться следующие требования: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- при изготовлении вторых блюд из вареного мяса, птицы, рыбы или отпуске вареного мяса (птицы) к первым блюдам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порционированное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мясо обязательно подвергают вторичному кипячению в бульоне в течение 5-7 минут;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порционированное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для первых блюд мясо может до раздачи храниться в бульоне на горячей плите или мармите (не более 1 часа);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при перемешивании ингредиентов, входящих в состав блюд, необходимо пользоваться кухонным инвентарем, не касаясь продукта руками;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при изготовлении картофельного (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овощного) 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пюре следует использовать механическое оборудование;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яйцо варят в течение 10 минут после закипания воды;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яйцо рекомендуется использовать для приготовления блюд из яиц, а также в качестве компонента в составе блюд;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омлеты и запеканки, в рецептуру которых входит яйцо, готовят в жарочном шкафу, омлеты - в течение 8-10 минут при температуре 180-200 °C, слоем не более 2,5-3 см; запеканки - 20-30 минут при температуре 220-280 °C, слоем не более 3-4 см; хранение яичной массы осуществляется не более 30 минут при температуре не выше 4 +-2 °C;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вареные колбасы, сардельки и сосиски варят не менее 5 минут после закипания;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гарниры из риса и макаронных изделий варят в большом объеме воды (в соотношении не менее 1:6) без последующей промывки;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салаты заправляют непосредственно перед раздачей.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Готовые первые и вторые блюда могут находиться на мармите или горячей плите не более 2 часов с момента изготовления либо в изотермической таре (термосах) в течение времени, обеспечивающего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Горячие блюда (супы, соусы, напитки) при раздаче должны иметь температуру не ниже 75 °C, вторые блюда и гарниры - не ниже 65 °C, холодные супы, напитки - не выше 14 °C.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Холодные закуски должны выставляться в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порционированном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виде в охлаждаемый прилавок-витрину и реализовываться в течение одного часа.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Готовые к употреблению блюда из сырых овощей могут храниться в холодильнике при температуре 4 +-2 °C не более 30 минут.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Свежую зелень закладывают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в блюда во время раздачи.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Изготовление салатов и их заправка осуществляются непосредственно перед раздачей. </w:t>
            </w:r>
            <w:proofErr w:type="spell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Незаправленные</w:t>
            </w:r>
            <w:proofErr w:type="spell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салаты допускается хранить не более 3 часов при температуре плюс 4 +- 2°C. Хранение заправленных салатов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Использование сметаны и майонеза для заправки салатов не допускается. Уксус в рецептурах блюд подлежит замене на лимонную кислоту.</w:t>
            </w:r>
          </w:p>
          <w:p w:rsidR="00962CEF" w:rsidRP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Требования к организации питьевого режима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Питьевой режим в образовательном учреждении может быть организован в следующих формах: стационарные питьевые фонтанчики; вода, расфасованная в емкости.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Должен быть обеспечен свободный доступ обучающихся к питьевой воде в течение всего времени их пребывания в образовательном учреждении.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(стеклянной, фаянсовой - в обеденном зале и одноразовых стаканчиков - в учебных и спальных помещениях), а также отдельными промаркированными подносами для чистой и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использованной стеклянной или фаянсовой посуды; контейнерами - для сбора использованной посуды одноразового применения.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При отсутствии централизованного водоснабжения в населенном пункте организация питьевого режима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осуществляется только с использованием воды, расфасованной в емкости, при условии организации контроля розлива питьевой воды.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      </w:r>
          </w:p>
          <w:p w:rsidR="00962CEF" w:rsidRDefault="00962CEF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b/>
                <w:bCs/>
                <w:color w:val="000000"/>
                <w:sz w:val="24"/>
                <w:szCs w:val="24"/>
                <w:lang w:eastAsia="ru-RU"/>
              </w:rPr>
              <w:t>Требования к соблюдению правил личной гигиены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Персонал должен быть обеспечен специальной санитарной одеждой (халат или куртка, брюки, 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головной убор, легкая нескользкая рабочая обувь) в количестве не менее трех комплектов на одного работника в целях регулярной ее замены.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 базовых организациях питания необходимо организовывать централизованную стирку специальной санитарной одежды для персонала.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Работники столовой обязаны: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приходить на работу в чистой одежде и обуви;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оставлять верхнюю одежду, головной убор, личные вещи в бытовой комнате;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тщательно мыть руки с мылом перед началом работы, после посещения туалета, а также перед каждой сменой вида деятельности;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коротко стричь ногти;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работать в специальной чистой санитарной одежде, менять ее по мере загрязнения; волосы убирать под колпак или косынку;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не выходить на улицу и не посещать туалет в специальной санитарной одежде;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- не принимать пищу и не курить на рабочем месте.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В гардеробных личные вещи и обувь персонала должны храниться раздельно от санитарной одежды (в разных шкафах).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После обработки яиц, перед их разбивкой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При появлении признаков простудного заболевания или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 xml:space="preserve">К работе допускаются лица, имеющие соответствующую профессиональную квалификацию, прошедшие </w:t>
            </w:r>
            <w:proofErr w:type="gramStart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предварительный</w:t>
            </w:r>
            <w:proofErr w:type="gramEnd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при поступлении на работу и периодические медицинские осмотры в установленном порядке, профессиональную гигиеническую подготовку и аттестацию. Профессиональная гигиеническая подготовка и аттестация для работников проводится не реже одного раза в два года, для руководителей организаций - ежегодно. Профилактические прививки персонала против инфекционных заболеваний рекомендуется проводить в соответствии с национальным календарем прививок.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аттестации.</w:t>
            </w: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br/>
              <w:t>Столовую необходимо обеспечить аптечкой для оказания первой медицинской помощи.</w:t>
            </w: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5A2687" w:rsidRPr="00962CEF" w:rsidRDefault="005A2687" w:rsidP="00962CEF">
            <w:pPr>
              <w:spacing w:after="0" w:line="240" w:lineRule="auto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62CEF" w:rsidRPr="00962CEF" w:rsidRDefault="00962CEF" w:rsidP="00962CEF">
            <w:pPr>
              <w:spacing w:after="0" w:line="240" w:lineRule="auto"/>
              <w:jc w:val="right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  <w:p w:rsidR="00962CEF" w:rsidRPr="00962CEF" w:rsidRDefault="00962CEF" w:rsidP="00962CEF">
            <w:pPr>
              <w:spacing w:after="0" w:line="240" w:lineRule="auto"/>
              <w:jc w:val="center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bookmarkStart w:id="1" w:name="Par591"/>
            <w:bookmarkEnd w:id="1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ПРИМЕРНАЯ ПРОГРАММА ПРОИЗВОДСТВЕННОГО КОНТРОЛЯ ОРГАНИЗАЦИИ ШКОЛЬНОГО ПИТАНИЯ</w:t>
            </w: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9840" w:type="dxa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7286"/>
              <w:gridCol w:w="2155"/>
            </w:tblGrid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  <w:proofErr w:type="gram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Позиции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Кратность проверки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Профессиональная квалификация не ниже 3-4 разряда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при поступлении на работу/1 раз в год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Факт прохождения сотрудниками пищеблока профессиональной переподготовки один раз в три года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личных медицинских книжек работников пищеблока, в которых отражены сроки прохождения работниками пищеблока медосмотра 1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Прохождение гигиенической подготовки работниками пищеблока 1 раз в 2 года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сопроводительных документов на поступающие продукты питания: маркировка, накладная с указанием даты выработки, срока реализации, документы, удостоверяющие безопасность качества продуктов (декларация, сертификат или свидетельство гос. регистрации)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в договорах на поставку продуктов питания условий транспортировки, хранения, требований к качеству поставляемых 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Соблюдение условий хранения скоропортящихся продуктов в соответствии с требованиями сопроводительных документов, маркировки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Ежедневное ведение журнала контроля температурного режима холодильного оборудования.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в складском помещении термометра и гигрометра.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Соответствие показаний термометров записям в соответствующем журнале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Хранение сыпучих продуктов и овощей в таре на стеллажах на расстоянии не менее 15 см от пола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Столовая обеспечена фаянсовой, фарфоровой или стеклянной столовой посудой без сколов и трещин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Пищевые отходы собирают в промаркированные емкости с крышками, которые очищаются при их заполнении не более чем на 2/3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Кухня и подсобные помещения содержатся в порядке и чистоте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Фактический рацион соответствует согласованному примерному меню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Осуществляется контроль правильности закладки продуктов, что подтверждается записями в соответствующем журнале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неделю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Ежедневно ведется </w:t>
                  </w:r>
                  <w:proofErr w:type="spell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бракеражный</w:t>
                  </w:r>
                  <w:proofErr w:type="spell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журнал результатов оценки готовых блюд: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- выдача готовой пищи допускается только после снятия пробы,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срок реализации готового блюда после снятия пробы не более 2 ч,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осуществляется контроль выхода порционных блюд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ежедневно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 дополнительном питании отсутствуют продукты, запрещенные в детском питании (карамель, газированные напитки, непакетированные соки, салаты с майонезом, кондитерские изделия с кремом)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Наличие договора с учреждениями </w:t>
                  </w:r>
                  <w:proofErr w:type="spell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о проведении лабораторных и визуальных проверок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промаркированных подносов для чистой и использованной посуды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Обеспечивается хранение суточных проб в стеклянной посуде с крышками в специальном холодильнике в течение 48 часов при температуре +2 - +6 градусов)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Ежедневно ведется "Ведомость </w:t>
                  </w:r>
                  <w:proofErr w:type="gram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рационом питания"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Осуществляется раз в 10 дней подсчет и сравнение среднесуточных значений потребления продуктов в расчете на 1 человека со среднесуточными нормами потребления (в расчете на один день на одного человека)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10 дней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Сроки проведения дополнительной витаминизации (C-витаминизация или </w:t>
                  </w:r>
                  <w:proofErr w:type="spell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инстантные</w:t>
                  </w:r>
                  <w:proofErr w:type="spell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витаминизированные напитки)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постоянно при проведении витаминизации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актов по результатам проведения лабораторно-инструментальных исследований: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микробиологические исследования проб готовых блюд - не менее 1 раза в квартал;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калорийность, выходы и соответствие химического состава блюд рецептуре - не менее 1 раза в год;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микробиологические исследования смывов на наличие санитарно-показательной микрофлоры (БГКП) - не менее 2 раз в год;</w:t>
                  </w:r>
                </w:p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питьевая вода на соответствие требованиям по химическим и микробиологическим свойствам - не менее 2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 соответствии с программой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Имеются инструкции по применению моющих средств, применяемых в данное время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раз в месяц</w:t>
                  </w:r>
                </w:p>
              </w:tc>
            </w:tr>
          </w:tbl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Действия по результатам проверок:</w:t>
            </w: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 Результаты проверок фиксируются в специальных журналах, актах, подписываются проверяющим и представителем организатора питания.</w:t>
            </w:r>
          </w:p>
          <w:p w:rsid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 В соответствии с планом работы образовательных организаций обсуждаются и принимаются управленческие решения, устанавливаются сроки устранения, применяются санкции, установленные договором аренды и договором по организации питания, вплоть до расторжения договора аренды и др.</w:t>
            </w:r>
          </w:p>
          <w:p w:rsid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  <w:p w:rsidR="00962CEF" w:rsidRPr="00962CEF" w:rsidRDefault="00962CEF" w:rsidP="00962CEF">
            <w:pPr>
              <w:spacing w:after="0" w:line="240" w:lineRule="auto"/>
              <w:jc w:val="right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  <w:p w:rsidR="00962CEF" w:rsidRPr="00962CEF" w:rsidRDefault="00962CEF" w:rsidP="00962CEF">
            <w:pPr>
              <w:spacing w:after="0" w:line="240" w:lineRule="auto"/>
              <w:jc w:val="center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bookmarkStart w:id="2" w:name="Par708"/>
            <w:bookmarkEnd w:id="2"/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ПРИМЕРНАЯ ПРОГРАММА</w:t>
            </w:r>
          </w:p>
          <w:p w:rsidR="00962CEF" w:rsidRPr="00962CEF" w:rsidRDefault="00962CEF" w:rsidP="00962CEF">
            <w:pPr>
              <w:spacing w:after="0" w:line="240" w:lineRule="auto"/>
              <w:jc w:val="center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ПРОВЕДЕНИЯ ПРОВЕРОК ОРГАНИЗАЦИИ ШКОЛЬНОГО ПИТАНИЯ</w:t>
            </w:r>
          </w:p>
          <w:p w:rsidR="00962CEF" w:rsidRPr="00962CEF" w:rsidRDefault="00962CEF" w:rsidP="00962CEF">
            <w:pPr>
              <w:spacing w:after="0" w:line="240" w:lineRule="auto"/>
              <w:jc w:val="center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 УЧАСТИЕМ РОДИТЕЛЬСКОЙ ОБЩЕСТВЕННОСТИ</w:t>
            </w:r>
          </w:p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9840" w:type="dxa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8001"/>
              <w:gridCol w:w="1433"/>
            </w:tblGrid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  <w:proofErr w:type="gram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Позиции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Отметка по итогам проверки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Ежедневное ведение </w:t>
                  </w:r>
                  <w:proofErr w:type="spell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бракеражного</w:t>
                  </w:r>
                  <w:proofErr w:type="spell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журнала пищевых продуктов и продовольственного сырья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сопроводительных документов на поступающие продукты питания: маркировка, накладная с указанием даты выработки, срока реализации, документы, удостоверяющие безопасность качества продуктов (декларация, сертификат или свидетельство гос. регистрации)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в договорах на поставку продуктов питания условий транспортировки, хранения, требований к качеству поставляемых 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Соблюдение условий хранения скоропортящихся продуктов в соответствии с требованиями сопроводительных документов, маркировки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Ежедневное ведение журнала контроля температурного режима холодильного оборудования. Наличие в складском помещении термометра и гигрометра. Соответствие показаний термометров записям в соответствующем журнале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Хранение сыпучих продуктов и овощей в таре на стеллажах на расстоянии не менее 15 см от пола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Столовая обеспечена фаянсовой, фарфоровой или стеклянной столовой посудой без сколов и трещин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Пищевые отходы собирают в промаркированные емкости с крышками, которые очищаются при их заполнении не более чем на 2/3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Кухня и подсобные помещения содержатся в порядке и чистоте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Фактический рацион соответствует примерному согласованному меню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Осуществляется контроль правильности закладки продуктов, что подтверждается записями в соответствующем журнале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Ежедневно ведется </w:t>
                  </w:r>
                  <w:proofErr w:type="spell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бракеражный</w:t>
                  </w:r>
                  <w:proofErr w:type="spell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журнал результатов оценки готовых блюд: выдача готовой пищи допускается только после снятия пробы, срок реализации готового блюда после снятия пробы не более 2 ч, осуществляется контроль выхода порционных блюд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 рационе отсутствуют продукты, запрещенные в детском питании (карамель, газированные напитки, непакетированные соки, салаты с майонезом, кондитерские изделия с кремом)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Наличие договора с учреждениями </w:t>
                  </w:r>
                  <w:proofErr w:type="spellStart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о проведении лабораторных и визуальных проверок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2CEF" w:rsidRPr="00962CEF"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Наличие промаркированных подносов для чистой и использованной посуды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2CEF" w:rsidRPr="00962CEF" w:rsidRDefault="00962CEF" w:rsidP="00962CEF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962CEF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62CEF" w:rsidRPr="00962CEF" w:rsidRDefault="00962CEF" w:rsidP="00962CEF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CEF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A7D2C" w:rsidRPr="00962CEF" w:rsidRDefault="00FA7D2C">
      <w:pPr>
        <w:rPr>
          <w:sz w:val="24"/>
          <w:szCs w:val="24"/>
        </w:rPr>
      </w:pPr>
    </w:p>
    <w:sectPr w:rsidR="00FA7D2C" w:rsidRPr="0096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EF"/>
    <w:rsid w:val="005A2687"/>
    <w:rsid w:val="006040B5"/>
    <w:rsid w:val="00962CEF"/>
    <w:rsid w:val="00C8071F"/>
    <w:rsid w:val="00F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C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CEF"/>
    <w:rPr>
      <w:b/>
      <w:bCs/>
    </w:rPr>
  </w:style>
  <w:style w:type="paragraph" w:customStyle="1" w:styleId="consplusnormal">
    <w:name w:val="consplusnormal"/>
    <w:basedOn w:val="a"/>
    <w:rsid w:val="00962C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62C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C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CEF"/>
    <w:rPr>
      <w:b/>
      <w:bCs/>
    </w:rPr>
  </w:style>
  <w:style w:type="paragraph" w:customStyle="1" w:styleId="consplusnormal">
    <w:name w:val="consplusnormal"/>
    <w:basedOn w:val="a"/>
    <w:rsid w:val="00962C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62C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5311</Words>
  <Characters>30277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2020-11-18T11:23:00Z</cp:lastPrinted>
  <dcterms:created xsi:type="dcterms:W3CDTF">2020-11-18T11:18:00Z</dcterms:created>
  <dcterms:modified xsi:type="dcterms:W3CDTF">2020-11-18T11:37:00Z</dcterms:modified>
</cp:coreProperties>
</file>