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A1" w:rsidRPr="009A10A1" w:rsidRDefault="009A10A1" w:rsidP="009A10A1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</w:t>
      </w:r>
      <w:proofErr w:type="gramStart"/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У</w:t>
      </w:r>
      <w:proofErr w:type="gramEnd"/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</w:t>
      </w:r>
    </w:p>
    <w:p w:rsidR="009A10A1" w:rsidRPr="009A10A1" w:rsidRDefault="009A10A1" w:rsidP="009A10A1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советом            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Директор                                       </w:t>
      </w:r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МКОУ «</w:t>
      </w:r>
      <w:proofErr w:type="spellStart"/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Степновская</w:t>
      </w:r>
      <w:proofErr w:type="spellEnd"/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</w:t>
      </w:r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Степн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>овская</w:t>
      </w:r>
      <w:proofErr w:type="spellEnd"/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                                                                                                                                             </w:t>
      </w:r>
    </w:p>
    <w:p w:rsidR="009A10A1" w:rsidRPr="009A10A1" w:rsidRDefault="009A10A1" w:rsidP="009A10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___</w:t>
      </w:r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>____/</w:t>
      </w:r>
      <w:proofErr w:type="spellStart"/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Карагулова</w:t>
      </w:r>
      <w:proofErr w:type="spellEnd"/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З.Р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</w:p>
    <w:p w:rsidR="009A10A1" w:rsidRPr="009A10A1" w:rsidRDefault="009A10A1" w:rsidP="009A10A1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2019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</w:t>
      </w:r>
      <w:r w:rsidR="004056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10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2019г</w:t>
      </w:r>
    </w:p>
    <w:p w:rsidR="009A10A1" w:rsidRPr="009A10A1" w:rsidRDefault="009A10A1" w:rsidP="009A10A1">
      <w:pPr>
        <w:shd w:val="clear" w:color="auto" w:fill="FFFFFF"/>
        <w:spacing w:after="0"/>
        <w:ind w:right="-28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  <w:lang w:eastAsia="ru-RU"/>
        </w:rPr>
      </w:pPr>
    </w:p>
    <w:p w:rsidR="009A10A1" w:rsidRDefault="009A10A1" w:rsidP="00405682">
      <w:pPr>
        <w:keepNext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</w:t>
      </w:r>
      <w:r w:rsidRPr="009A10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ПОЛОЖЕНИЕ</w:t>
      </w:r>
      <w:r w:rsidR="0040568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</w:p>
    <w:p w:rsidR="009A10A1" w:rsidRPr="009A10A1" w:rsidRDefault="009A10A1" w:rsidP="00405682">
      <w:pPr>
        <w:keepNext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 ведении электронного классного журнала/ электронного дневника</w:t>
      </w:r>
    </w:p>
    <w:p w:rsidR="009A10A1" w:rsidRPr="009A10A1" w:rsidRDefault="009A10A1" w:rsidP="009A10A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A10A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  Данное положение разработано на основании действующего законодательства РФ о ведении документооборота и учета учебно-педагогической деятельности, в частности:                              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Закона от 10 июля 1992 года N 3266-1 «Об образовании»;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 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9A10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2006 г</w:t>
        </w:r>
      </w:smartTag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N 152-ФЗ              «О персональных данных»;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 Письма Федерального агентства по образованию от 29 июля </w:t>
      </w:r>
      <w:smartTag w:uri="urn:schemas-microsoft-com:office:smarttags" w:element="metricconverter">
        <w:smartTagPr>
          <w:attr w:name="ProductID" w:val="2009 г"/>
        </w:smartTagPr>
        <w:r w:rsidRPr="009A10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2009 г</w:t>
        </w:r>
      </w:smartTag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N 17-110  «Об обеспечении защиты персональных данных»;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Письма Министерства Образования и Науки РФ от 13.08.2002г. № 01-51-088ин «Об организации использования информационных и коммуникационных ресурсов в общеобразовательных учреждениях»;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Федерального закона Российской Федерации от 27 июля 2006 года № 149-ФЗ «Об информации, информационных технологиях и о защите информации»;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 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9A10A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2007 г</w:t>
        </w:r>
      </w:smartTag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Электронным классным журналом/электронным дневником называется комплекс программных средств, включающий базу данных и средства доступа и работы с ней;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Данное Положение устанавливает единые требования по ведению электронного классного журнала/электронного дневника </w:t>
      </w:r>
      <w:r w:rsidR="00405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(далее -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</w:t>
      </w:r>
      <w:r w:rsidR="00405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лектронный журнал) в МКОУ «</w:t>
      </w:r>
      <w:proofErr w:type="spellStart"/>
      <w:r w:rsidR="0040568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Степн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ООШ»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Электронный классный журнал/электронный дневник  является государственным нормативно-финансовым документом.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Ведение электронного классного журнала/электронного дневника является обязательным для каждого учителя и классного руководителя.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Поддержание информации, хранящейся в базе данных Электронного классного журнала/электронного дневника, в актуальном состоянии является обязательным;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Пользователями Электронного классного журнала/электронного дневника являются: администрация школы, учителя, классные руководители, учащиеся и родители.</w:t>
      </w:r>
    </w:p>
    <w:p w:rsidR="009A10A1" w:rsidRPr="009A10A1" w:rsidRDefault="009A10A1" w:rsidP="009A10A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9A10A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2.Задачи, решаемые Электронным классным журналом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Электронный журнал используется для решения следующих задач: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  Автоматизация учета и контроля процесса успеваемости. Хранение данных об успеваемости и посещаемости учащихся;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  Фиксирование и регламентация этапов и уровня фактического усвоения учебных программ.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  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   Оперативный доступ к оценкам за весь период ведения журнала, по всем предметам, в любое время;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  Повышение объективности выставления промежуточных и итоговых отметок;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2.6  Автоматизация создания периодических отчетов учителей и администрации;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2.7  Прогнозирование успеваемости отдельных учеников и класса в целом;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2.8  Информирование родителей и учащихся через интернет об успеваемости, посещаемости детей, их домашних заданиях и прохождении программ по различным предметам;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2.9  Возможность прямого общения между учителями, администрацией, родителями и учащимися вне зависимости от их местоположения.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 Правила и порядок работы с Электронным классным журналом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  Пользователи получают реквизиты доступа (логин и пароль) к Электронному журналу на сервере  в следующем порядке: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Учителя, классные руководители, администрация получают реквизиты доступа у администратора электронного журнала;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Родители и учащиеся получают реквизиты доступа у классного руководителя.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 Классные руководители своевременно заполняют и следят за актуальностью данных об учащихся.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  Учителя аккуратно и своевременно заполняют данные об учебных программах и их прохождении, об успеваемости и посещаемости учащихся, домашних заданиях.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  Заместитель директора школы по УВР осуществляет периодический контроль над ведением Электронного журнала.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 Родителям учащихся доступна для просмотра информация об успеваемости, посещаемости и расписании только своего ребёнка, а также информация о событиях школы как внутри класса, так и общего характера.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3.7 Доставка информации осуществляется при помощи внутренней почтовой системы, </w:t>
      </w:r>
      <w:proofErr w:type="spellStart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e-mail</w:t>
      </w:r>
      <w:proofErr w:type="spellEnd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online</w:t>
      </w:r>
      <w:proofErr w:type="spellEnd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просмотра в Интернет.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Функциональные обязанности специалистов ОУ по заполнению ЭЖ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4.1. Администратор электронного журнала в ОУ: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обеспечивает  право   доступа различным категориям пользователей на уровне ОУ;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обеспечивает функционирование системы в ОУ;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    открывает учебный год в последнюю неделю августа: в соответствии с информацией, полученной от заместителя директора по УВР, вводит в систему перечень классов, сведения о классных руководителях, список учителей для каждого класса, режим работы школы в текущем учебном году, расписание;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проводит презентацию системы на общешкольных родительских собраниях и педагогических советах;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организует постоянно действующий пункт для обучения работе с электронным журналом администрации, классных руководителей, учителей, в соответствии с графиком, по мере необходимости;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ведёт мониторинг использования системы администрацией, классными руководителями, учителями.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при приёме новых сотрудников добавляет в систему новых пользователей, вводит основные данные о них;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Классный руководитель: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в первую неделю сентября вносит следующие данные по учащимся класса: реквизиты доступа, фамилию, имя, отчество, дату рождения, пол, а также реквизиты доступа, 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e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mail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по крайней мере, одного из его родителей;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своевременно заполняет и следит за актуальностью данных об учащихся в базе данных Московского регистра качества образования. Регулярно, не реже одного раза в четверть, проверяет изменение фактических данных и при наличии таких изменений вносит соответствующие поправки;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информирует администратора системы о движении учащихся;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выдает реквизиты доступа в систему учащимся и их родителям;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обучает, при необходимости, работе в системе учащихся и их родителей;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ведет мониторинг использования системы учащимися и их родителями;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контролирует своевременное выставление учителями-предметниками оценок учащимся класса, в случае нарушения педагогами своих обязанностей информируют об этом заместителя директора по УВР;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·   еженедельно в разделе «Пропуски» ЭЖ корректирует сведения о пропущенных уроках учащихся;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отвечает за полноту, качество и достоверность вводимой информации в ЭЖ;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</w:t>
      </w:r>
      <w:r w:rsidRPr="009A1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Категорически запрещается допускать учащихся к работе с электронным журналом под логином и паролем классного руководителя.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       Учитель-предметник: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аккуратно и своевременно заполняет данные об учебных программах и их прохождении, об успеваемости и посещаемости учащихся, домашних заданиях;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электронный журнал заполняется учителем в день проведения урока. В случае болезни учителя учитель, замещающий коллегу, заполняет электронный журнал в установленном порядке (подпись и другие сведения делаются в журнале замещения уроков);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    систематически проверяет и оценивает знания учащихся, а также отмечает посещаемость;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при делении класса на подгруппы записи ведутся индивидуально каждым учителем, ведущим группу;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на «странице темы уроков и домашние задания» учитель обязан вводить тему, изученную на уроке, домашнее задание;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в конце четверти (полугодия), учебного года выставляет оценки по предмету.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Категорически запрещается допускать учащихся к работе с электронным журналом под логином и паролем учител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</w:t>
      </w:r>
      <w:bookmarkStart w:id="0" w:name="_GoBack"/>
      <w:bookmarkEnd w:id="0"/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Заместитель директора по УВР: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организует ведение ЭЖ в ОУ;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совместно с администратором электронного журнала проводит различные виды мониторинга успеваемости средствами Московского регистра качества образования;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·   осуществляет периодический </w:t>
      </w:r>
      <w:proofErr w:type="gramStart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ведением ЭЖ, содержащий: процент участия в работе, процент учащихся, не имеющих оценок, процент учащихся, имеющих одну оценку, запись домашнего задания, учет пройденного учебного материала, процент участия родителей и учащихся.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 5. Выставление итоговых оценок.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итоговые оценки учащихся за четверть, полугодие, год должны быть обоснованы.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для объективной аттестации учащихся за четверть необходимо наличие не менее трех оценок  с обязательным учетом качества знаний учащихся по письменным, лабораторным и практическим работам;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в случае наличия у учащегося справки о медицинской  группе здоровья на уроках физической культуры оцениваются положительно</w:t>
      </w:r>
      <w:r w:rsidRPr="009A10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теоретические знания</w:t>
      </w:r>
      <w:r w:rsidRPr="009A10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предмету. Запись «</w:t>
      </w:r>
      <w:proofErr w:type="spellStart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</w:t>
      </w:r>
      <w:proofErr w:type="spellEnd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.» в журнале не допускается;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итоговые оценки за четверть и год выставляются во вкладке «Оценки за учебный период»;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итоговые оценки выставляются не позднее 2-х дней после окончания учебного периода.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6. Контроль и хранение.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Директор школы и администратор системы обязаны обеспечить меры по бесперебойному функционированию электронного журнала, регулярному созданию резервных копий.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</w:t>
      </w:r>
      <w:proofErr w:type="gramStart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ведением электронного журнала осуществляется директором и заместителем директора по УВР не реже 1 раза в месяц.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При контроле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·        Результаты проверки классных журналов заместителем директора школы доводятся до сведения учителей и классных руководителей.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В конце каждого учебного года электронные журналы проходят процедуру архивации.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9A1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Школа обеспечивает хранение: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9A1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журналов успеваемости обучающихся на электронных и бумажных носителях - 5 лет, в целях хранения на бумажных носителях - один раз в год, по окончании учебного года, но не позднее 30 июня, выводится на печать электронная версия журнала успеваемости, прошивается и скрепляется подписью руководителя и печатью учреждения;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</w:t>
      </w:r>
      <w:r w:rsidRPr="009A10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изъятых из электронных журналов успеваемости обучающихся сводных ведомостей успеваемости на электронных и бумажных носителях - 25 лет, в целях хранения на бумажных носителях - один раз в год, по окончанию учебного года, но не позднее 30 июня, выводится на печать электронная версия сводных ведомостей успеваемости, прошивается и скрепляется подписью руководителя и печатью учреждения.</w:t>
      </w:r>
      <w:proofErr w:type="gramEnd"/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Отчетные периоды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Отчет по активности пользователей при работе с Электронным журналом создается один раз в месяц;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Отчеты по успеваемости и качеству обучения создаются по окончании каждой четверти (полугодия), а также в конце года.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Права и ответственность  пользователей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Все пользователи имеют право на своевременные консультации по вопросам работы с электронным журналом;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Учителя несут ответственность за своевременное и достоверное заполнение оценок и отметок о посещаемости учащихся;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Классные руководители несут ответственность за актуальность информации об учащихся;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Все пользователи несут ответственность за сохранность своих реквизитов доступа;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0A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·         Администратор электронного журнала 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актуальном состоянии.</w:t>
      </w: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A10A1" w:rsidRPr="009A10A1" w:rsidRDefault="009A10A1" w:rsidP="0040568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921D7" w:rsidRPr="009A10A1" w:rsidRDefault="00455CCB" w:rsidP="00405682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C921D7" w:rsidRPr="009A10A1" w:rsidSect="005842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CCB" w:rsidRDefault="00455CCB" w:rsidP="009A10A1">
      <w:pPr>
        <w:spacing w:after="0" w:line="240" w:lineRule="auto"/>
      </w:pPr>
      <w:r>
        <w:separator/>
      </w:r>
    </w:p>
  </w:endnote>
  <w:endnote w:type="continuationSeparator" w:id="0">
    <w:p w:rsidR="00455CCB" w:rsidRDefault="00455CCB" w:rsidP="009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430818"/>
      <w:docPartObj>
        <w:docPartGallery w:val="Page Numbers (Bottom of Page)"/>
        <w:docPartUnique/>
      </w:docPartObj>
    </w:sdtPr>
    <w:sdtContent>
      <w:p w:rsidR="009A10A1" w:rsidRDefault="00584253">
        <w:pPr>
          <w:pStyle w:val="a6"/>
          <w:jc w:val="right"/>
        </w:pPr>
        <w:r>
          <w:fldChar w:fldCharType="begin"/>
        </w:r>
        <w:r w:rsidR="009A10A1">
          <w:instrText>PAGE   \* MERGEFORMAT</w:instrText>
        </w:r>
        <w:r>
          <w:fldChar w:fldCharType="separate"/>
        </w:r>
        <w:r w:rsidR="00405682">
          <w:rPr>
            <w:noProof/>
          </w:rPr>
          <w:t>1</w:t>
        </w:r>
        <w:r>
          <w:fldChar w:fldCharType="end"/>
        </w:r>
      </w:p>
    </w:sdtContent>
  </w:sdt>
  <w:p w:rsidR="009A10A1" w:rsidRDefault="009A10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CCB" w:rsidRDefault="00455CCB" w:rsidP="009A10A1">
      <w:pPr>
        <w:spacing w:after="0" w:line="240" w:lineRule="auto"/>
      </w:pPr>
      <w:r>
        <w:separator/>
      </w:r>
    </w:p>
  </w:footnote>
  <w:footnote w:type="continuationSeparator" w:id="0">
    <w:p w:rsidR="00455CCB" w:rsidRDefault="00455CCB" w:rsidP="009A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522A6"/>
    <w:multiLevelType w:val="multilevel"/>
    <w:tmpl w:val="04300A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143CCF"/>
    <w:multiLevelType w:val="multilevel"/>
    <w:tmpl w:val="018474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0A1"/>
    <w:rsid w:val="00100150"/>
    <w:rsid w:val="00405682"/>
    <w:rsid w:val="00455CCB"/>
    <w:rsid w:val="00584253"/>
    <w:rsid w:val="009A10A1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0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0A1"/>
  </w:style>
  <w:style w:type="paragraph" w:styleId="a6">
    <w:name w:val="footer"/>
    <w:basedOn w:val="a"/>
    <w:link w:val="a7"/>
    <w:uiPriority w:val="99"/>
    <w:unhideWhenUsed/>
    <w:rsid w:val="009A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0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0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0A1"/>
  </w:style>
  <w:style w:type="paragraph" w:styleId="a6">
    <w:name w:val="footer"/>
    <w:basedOn w:val="a"/>
    <w:link w:val="a7"/>
    <w:uiPriority w:val="99"/>
    <w:unhideWhenUsed/>
    <w:rsid w:val="009A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0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2019-08-18T15:43:00Z</cp:lastPrinted>
  <dcterms:created xsi:type="dcterms:W3CDTF">2019-08-18T15:35:00Z</dcterms:created>
  <dcterms:modified xsi:type="dcterms:W3CDTF">2020-01-21T20:46:00Z</dcterms:modified>
</cp:coreProperties>
</file>